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17308" w14:textId="4E049AB3" w:rsidR="00F4124F" w:rsidRDefault="007D3B1A" w:rsidP="007D3B1A">
      <w:pPr>
        <w:spacing w:line="259" w:lineRule="auto"/>
        <w:ind w:right="0"/>
        <w:jc w:val="center"/>
      </w:pPr>
      <w:r>
        <w:rPr>
          <w:noProof/>
        </w:rPr>
        <w:drawing>
          <wp:inline distT="0" distB="0" distL="0" distR="0" wp14:anchorId="745CEA42" wp14:editId="4A6A13AA">
            <wp:extent cx="939800" cy="939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6E4AE" w14:textId="5622994A" w:rsidR="00F4124F" w:rsidRDefault="005F140B">
      <w:pPr>
        <w:spacing w:line="259" w:lineRule="auto"/>
        <w:ind w:left="0" w:right="2" w:firstLine="0"/>
        <w:jc w:val="center"/>
      </w:pPr>
      <w:r>
        <w:rPr>
          <w:b/>
          <w:sz w:val="28"/>
        </w:rPr>
        <w:t>20</w:t>
      </w:r>
      <w:r w:rsidR="007D3B1A">
        <w:rPr>
          <w:b/>
          <w:sz w:val="28"/>
        </w:rPr>
        <w:t>20</w:t>
      </w:r>
      <w:r>
        <w:rPr>
          <w:b/>
          <w:sz w:val="28"/>
        </w:rPr>
        <w:t>-202</w:t>
      </w:r>
      <w:r w:rsidR="007D3B1A">
        <w:rPr>
          <w:b/>
          <w:sz w:val="28"/>
        </w:rPr>
        <w:t>1</w:t>
      </w:r>
      <w:r>
        <w:rPr>
          <w:b/>
          <w:sz w:val="28"/>
        </w:rPr>
        <w:t xml:space="preserve"> </w:t>
      </w:r>
      <w:r w:rsidR="007D3B1A">
        <w:rPr>
          <w:b/>
          <w:sz w:val="28"/>
        </w:rPr>
        <w:t xml:space="preserve">CA Department </w:t>
      </w:r>
      <w:r>
        <w:rPr>
          <w:b/>
          <w:sz w:val="28"/>
        </w:rPr>
        <w:t xml:space="preserve">Strategic Plan for Membership Growth </w:t>
      </w:r>
    </w:p>
    <w:p w14:paraId="166FBAD5" w14:textId="77777777" w:rsidR="00F4124F" w:rsidRPr="001C38E9" w:rsidRDefault="005F140B">
      <w:pPr>
        <w:spacing w:line="259" w:lineRule="auto"/>
        <w:ind w:left="72" w:right="0" w:firstLine="0"/>
        <w:jc w:val="center"/>
        <w:rPr>
          <w:sz w:val="14"/>
          <w:szCs w:val="12"/>
        </w:rPr>
      </w:pPr>
      <w:r w:rsidRPr="001C38E9">
        <w:rPr>
          <w:b/>
          <w:sz w:val="16"/>
          <w:szCs w:val="12"/>
        </w:rPr>
        <w:t xml:space="preserve"> </w:t>
      </w:r>
    </w:p>
    <w:p w14:paraId="108369D2" w14:textId="28454A36" w:rsidR="007D3B1A" w:rsidRDefault="007D3B1A">
      <w:pPr>
        <w:ind w:left="360" w:right="360" w:firstLine="0"/>
      </w:pPr>
      <w:r>
        <w:rPr>
          <w:b/>
          <w:u w:val="single" w:color="000000"/>
        </w:rPr>
        <w:t xml:space="preserve">MEMBERSHIP COMMITTEE </w:t>
      </w:r>
      <w:r w:rsidR="005F140B">
        <w:rPr>
          <w:b/>
          <w:u w:val="single" w:color="000000"/>
        </w:rPr>
        <w:t>MISSION</w:t>
      </w:r>
      <w:r w:rsidR="005F140B">
        <w:rPr>
          <w:b/>
        </w:rPr>
        <w:t>:</w:t>
      </w:r>
      <w:r w:rsidR="005F140B">
        <w:t xml:space="preserve">  </w:t>
      </w:r>
    </w:p>
    <w:p w14:paraId="575F4C21" w14:textId="626E8E80" w:rsidR="00F4124F" w:rsidRDefault="007D3B1A" w:rsidP="000E54C2">
      <w:pPr>
        <w:ind w:left="360" w:right="360" w:firstLine="0"/>
      </w:pPr>
      <w:r>
        <w:t>Retain and Increase Membership</w:t>
      </w:r>
    </w:p>
    <w:p w14:paraId="7DF86427" w14:textId="77777777" w:rsidR="00F4124F" w:rsidRPr="001C38E9" w:rsidRDefault="005F140B">
      <w:pPr>
        <w:spacing w:line="259" w:lineRule="auto"/>
        <w:ind w:left="360" w:right="0" w:firstLine="0"/>
        <w:rPr>
          <w:sz w:val="16"/>
          <w:szCs w:val="16"/>
        </w:rPr>
      </w:pPr>
      <w:r w:rsidRPr="001C38E9">
        <w:rPr>
          <w:sz w:val="16"/>
          <w:szCs w:val="16"/>
        </w:rPr>
        <w:t xml:space="preserve"> </w:t>
      </w:r>
    </w:p>
    <w:p w14:paraId="1C0AE5B7" w14:textId="5CE8BD07" w:rsidR="007D3B1A" w:rsidRDefault="007D3B1A" w:rsidP="007D3B1A">
      <w:pPr>
        <w:ind w:left="360" w:right="360" w:firstLine="0"/>
      </w:pPr>
      <w:r>
        <w:rPr>
          <w:b/>
          <w:u w:val="single" w:color="000000"/>
        </w:rPr>
        <w:t xml:space="preserve">MEMBERSHIP COMMITTEE </w:t>
      </w:r>
      <w:r w:rsidR="00572D4D">
        <w:rPr>
          <w:b/>
          <w:u w:val="single" w:color="000000"/>
        </w:rPr>
        <w:t>VISION</w:t>
      </w:r>
      <w:r>
        <w:rPr>
          <w:b/>
        </w:rPr>
        <w:t>:</w:t>
      </w:r>
      <w:r>
        <w:t xml:space="preserve">  </w:t>
      </w:r>
    </w:p>
    <w:p w14:paraId="26740D57" w14:textId="7BFB4A69" w:rsidR="000E54C2" w:rsidRPr="000E54C2" w:rsidRDefault="005F140B" w:rsidP="000E54C2">
      <w:pPr>
        <w:spacing w:line="259" w:lineRule="auto"/>
        <w:ind w:left="360"/>
      </w:pPr>
      <w:r>
        <w:t xml:space="preserve"> </w:t>
      </w:r>
      <w:r w:rsidR="000E54C2">
        <w:tab/>
      </w:r>
      <w:r w:rsidR="000E54C2" w:rsidRPr="000E54C2">
        <w:t>We envision retaining and increasing our membership by providing:</w:t>
      </w:r>
    </w:p>
    <w:p w14:paraId="4D307E3F" w14:textId="60B657B9" w:rsidR="000E54C2" w:rsidRPr="000E54C2" w:rsidRDefault="000E54C2" w:rsidP="000E54C2">
      <w:pPr>
        <w:numPr>
          <w:ilvl w:val="1"/>
          <w:numId w:val="8"/>
        </w:numPr>
        <w:spacing w:line="259" w:lineRule="auto"/>
        <w:ind w:right="0"/>
      </w:pPr>
      <w:r w:rsidRPr="000E54C2">
        <w:t>information to leaders on membership best practices</w:t>
      </w:r>
    </w:p>
    <w:p w14:paraId="58682734" w14:textId="4E50432D" w:rsidR="000E54C2" w:rsidRPr="000E54C2" w:rsidRDefault="000E54C2" w:rsidP="000E54C2">
      <w:pPr>
        <w:numPr>
          <w:ilvl w:val="1"/>
          <w:numId w:val="8"/>
        </w:numPr>
        <w:spacing w:line="259" w:lineRule="auto"/>
        <w:ind w:right="0"/>
      </w:pPr>
      <w:r w:rsidRPr="000E54C2">
        <w:t>information to enhance member engagement</w:t>
      </w:r>
    </w:p>
    <w:p w14:paraId="2EB4DA72" w14:textId="782DEF8F" w:rsidR="000E54C2" w:rsidRPr="000E54C2" w:rsidRDefault="000E54C2" w:rsidP="000E54C2">
      <w:pPr>
        <w:numPr>
          <w:ilvl w:val="1"/>
          <w:numId w:val="8"/>
        </w:numPr>
        <w:spacing w:line="259" w:lineRule="auto"/>
        <w:ind w:right="0"/>
      </w:pPr>
      <w:r w:rsidRPr="000E54C2">
        <w:t>information to enhance community engagement</w:t>
      </w:r>
    </w:p>
    <w:p w14:paraId="6B2D181C" w14:textId="154C3577" w:rsidR="000E54C2" w:rsidRPr="000E54C2" w:rsidRDefault="000E54C2" w:rsidP="000E54C2">
      <w:pPr>
        <w:numPr>
          <w:ilvl w:val="1"/>
          <w:numId w:val="8"/>
        </w:numPr>
        <w:spacing w:line="259" w:lineRule="auto"/>
        <w:ind w:right="0"/>
      </w:pPr>
      <w:r w:rsidRPr="000E54C2">
        <w:t>resources to enhance membership retention</w:t>
      </w:r>
    </w:p>
    <w:p w14:paraId="3C02DC10" w14:textId="27ABDB17" w:rsidR="000E54C2" w:rsidRPr="000E54C2" w:rsidRDefault="000E54C2" w:rsidP="000E54C2">
      <w:pPr>
        <w:numPr>
          <w:ilvl w:val="1"/>
          <w:numId w:val="8"/>
        </w:numPr>
        <w:spacing w:line="259" w:lineRule="auto"/>
        <w:ind w:right="0"/>
      </w:pPr>
      <w:r w:rsidRPr="000E54C2">
        <w:t>resources to enhance membership recruitment</w:t>
      </w:r>
    </w:p>
    <w:p w14:paraId="54C12F3F" w14:textId="6A393FDD" w:rsidR="000E54C2" w:rsidRPr="000E54C2" w:rsidRDefault="000E54C2" w:rsidP="000E54C2">
      <w:pPr>
        <w:numPr>
          <w:ilvl w:val="1"/>
          <w:numId w:val="8"/>
        </w:numPr>
        <w:spacing w:line="259" w:lineRule="auto"/>
        <w:ind w:right="0"/>
      </w:pPr>
      <w:r w:rsidRPr="000E54C2">
        <w:t>resources to market The American Legion</w:t>
      </w:r>
    </w:p>
    <w:p w14:paraId="123E7123" w14:textId="3153EEC2" w:rsidR="000E54C2" w:rsidRPr="000E54C2" w:rsidRDefault="000E54C2" w:rsidP="000E54C2">
      <w:pPr>
        <w:numPr>
          <w:ilvl w:val="1"/>
          <w:numId w:val="8"/>
        </w:numPr>
        <w:spacing w:line="259" w:lineRule="auto"/>
        <w:ind w:right="0"/>
      </w:pPr>
      <w:r w:rsidRPr="000E54C2">
        <w:t xml:space="preserve">Promoting </w:t>
      </w:r>
      <w:proofErr w:type="gramStart"/>
      <w:r w:rsidRPr="000E54C2">
        <w:t>The</w:t>
      </w:r>
      <w:proofErr w:type="gramEnd"/>
      <w:r w:rsidRPr="000E54C2">
        <w:t xml:space="preserve"> American Legion programs</w:t>
      </w:r>
    </w:p>
    <w:p w14:paraId="223751C3" w14:textId="0086F8C0" w:rsidR="00F4124F" w:rsidRPr="001C38E9" w:rsidRDefault="00F4124F">
      <w:pPr>
        <w:spacing w:line="259" w:lineRule="auto"/>
        <w:ind w:left="360" w:right="0" w:firstLine="0"/>
        <w:rPr>
          <w:sz w:val="16"/>
          <w:szCs w:val="16"/>
        </w:rPr>
      </w:pPr>
    </w:p>
    <w:p w14:paraId="3F4868AD" w14:textId="78F9CF91" w:rsidR="00F4124F" w:rsidRPr="007D3B1A" w:rsidRDefault="007D3B1A">
      <w:pPr>
        <w:spacing w:line="259" w:lineRule="auto"/>
        <w:ind w:left="360" w:right="0" w:firstLine="0"/>
        <w:rPr>
          <w:b/>
          <w:u w:val="single"/>
        </w:rPr>
      </w:pPr>
      <w:r w:rsidRPr="007D3B1A">
        <w:rPr>
          <w:b/>
          <w:u w:val="single"/>
        </w:rPr>
        <w:t>KEY PERFORMANCE INDICATORS:</w:t>
      </w:r>
    </w:p>
    <w:p w14:paraId="7BA1F935" w14:textId="229CE75D" w:rsidR="007D3B1A" w:rsidRPr="001C38E9" w:rsidRDefault="007D3B1A">
      <w:pPr>
        <w:spacing w:line="259" w:lineRule="auto"/>
        <w:ind w:left="360" w:right="0" w:firstLine="0"/>
        <w:rPr>
          <w:sz w:val="16"/>
          <w:szCs w:val="16"/>
        </w:rPr>
      </w:pPr>
    </w:p>
    <w:p w14:paraId="78648DA9" w14:textId="05723EA5" w:rsidR="007D3B1A" w:rsidRDefault="007D3B1A">
      <w:pPr>
        <w:spacing w:line="259" w:lineRule="auto"/>
        <w:ind w:left="360" w:right="0" w:firstLine="0"/>
        <w:rPr>
          <w:b/>
          <w:bCs/>
        </w:rPr>
      </w:pPr>
      <w:r>
        <w:tab/>
      </w:r>
      <w:r w:rsidRPr="007D3B1A">
        <w:rPr>
          <w:b/>
          <w:bCs/>
        </w:rPr>
        <w:t>Membership Percentage</w:t>
      </w:r>
    </w:p>
    <w:p w14:paraId="1C83E0CE" w14:textId="2650BF91" w:rsidR="00572D4D" w:rsidRPr="001C38E9" w:rsidRDefault="00572D4D" w:rsidP="00572D4D">
      <w:pPr>
        <w:pStyle w:val="ListParagraph"/>
        <w:numPr>
          <w:ilvl w:val="0"/>
          <w:numId w:val="7"/>
        </w:numPr>
        <w:spacing w:line="259" w:lineRule="auto"/>
        <w:ind w:right="0"/>
      </w:pPr>
      <w:r w:rsidRPr="001C38E9">
        <w:t>Department Goal is determined by National and Post Goals by Department</w:t>
      </w:r>
    </w:p>
    <w:p w14:paraId="0AD9F392" w14:textId="6C9DB49F" w:rsidR="007D3B1A" w:rsidRPr="001C38E9" w:rsidRDefault="00572D4D" w:rsidP="00572D4D">
      <w:pPr>
        <w:pStyle w:val="ListParagraph"/>
        <w:numPr>
          <w:ilvl w:val="0"/>
          <w:numId w:val="7"/>
        </w:numPr>
        <w:spacing w:line="259" w:lineRule="auto"/>
        <w:ind w:right="0"/>
      </w:pPr>
      <w:r w:rsidRPr="001C38E9">
        <w:t xml:space="preserve">National determines Department Goal by adding the </w:t>
      </w:r>
      <w:r w:rsidR="000E54C2" w:rsidRPr="001C38E9">
        <w:t>previous year total</w:t>
      </w:r>
      <w:r w:rsidRPr="001C38E9">
        <w:t xml:space="preserve"> and 60% of the encumbered members of Post 1000-AD </w:t>
      </w:r>
    </w:p>
    <w:p w14:paraId="3D215F29" w14:textId="01FBCFC0" w:rsidR="00572D4D" w:rsidRPr="001C38E9" w:rsidRDefault="00572D4D" w:rsidP="00572D4D">
      <w:pPr>
        <w:pStyle w:val="ListParagraph"/>
        <w:numPr>
          <w:ilvl w:val="0"/>
          <w:numId w:val="7"/>
        </w:numPr>
        <w:spacing w:line="259" w:lineRule="auto"/>
        <w:ind w:right="0"/>
      </w:pPr>
      <w:r w:rsidRPr="001C38E9">
        <w:t xml:space="preserve">Department determines Post Goals by </w:t>
      </w:r>
      <w:r w:rsidR="000E54C2" w:rsidRPr="001C38E9">
        <w:t>adding one to</w:t>
      </w:r>
      <w:r w:rsidRPr="001C38E9">
        <w:t xml:space="preserve"> the </w:t>
      </w:r>
      <w:r w:rsidR="000E54C2" w:rsidRPr="001C38E9">
        <w:t>previous year total</w:t>
      </w:r>
    </w:p>
    <w:p w14:paraId="08BF26EF" w14:textId="77777777" w:rsidR="00572D4D" w:rsidRPr="001C38E9" w:rsidRDefault="00572D4D" w:rsidP="00572D4D">
      <w:pPr>
        <w:spacing w:line="259" w:lineRule="auto"/>
        <w:ind w:left="360" w:right="0" w:firstLine="0"/>
        <w:rPr>
          <w:b/>
          <w:bCs/>
          <w:sz w:val="16"/>
          <w:szCs w:val="16"/>
        </w:rPr>
      </w:pPr>
    </w:p>
    <w:p w14:paraId="2CBAF73F" w14:textId="7B3DB113" w:rsidR="00572D4D" w:rsidRDefault="007D3B1A" w:rsidP="00572D4D">
      <w:pPr>
        <w:spacing w:line="259" w:lineRule="auto"/>
        <w:ind w:left="360" w:right="0" w:firstLine="0"/>
        <w:rPr>
          <w:b/>
          <w:bCs/>
        </w:rPr>
      </w:pPr>
      <w:r>
        <w:rPr>
          <w:b/>
          <w:bCs/>
        </w:rPr>
        <w:tab/>
        <w:t>New Traditional Members</w:t>
      </w:r>
    </w:p>
    <w:p w14:paraId="1BABEA61" w14:textId="6E870374" w:rsidR="00572D4D" w:rsidRPr="001C38E9" w:rsidRDefault="000E54C2" w:rsidP="00572D4D">
      <w:pPr>
        <w:pStyle w:val="ListParagraph"/>
        <w:numPr>
          <w:ilvl w:val="0"/>
          <w:numId w:val="7"/>
        </w:numPr>
        <w:spacing w:line="259" w:lineRule="auto"/>
        <w:ind w:right="0"/>
      </w:pPr>
      <w:r w:rsidRPr="001C38E9">
        <w:t>Years ago, we typically got 5,000-6,000 new traditional (non-transfer) members</w:t>
      </w:r>
    </w:p>
    <w:p w14:paraId="2D4B5173" w14:textId="118AC345" w:rsidR="00572D4D" w:rsidRPr="001C38E9" w:rsidRDefault="000E54C2" w:rsidP="00572D4D">
      <w:pPr>
        <w:pStyle w:val="ListParagraph"/>
        <w:numPr>
          <w:ilvl w:val="0"/>
          <w:numId w:val="7"/>
        </w:numPr>
        <w:spacing w:line="259" w:lineRule="auto"/>
        <w:ind w:right="0"/>
      </w:pPr>
      <w:r w:rsidRPr="001C38E9">
        <w:t xml:space="preserve">Lately, that number </w:t>
      </w:r>
      <w:r w:rsidR="00314C79" w:rsidRPr="001C38E9">
        <w:t>is typically</w:t>
      </w:r>
      <w:r w:rsidRPr="001C38E9">
        <w:t xml:space="preserve"> 3,500-4,000 </w:t>
      </w:r>
      <w:r w:rsidR="006B3E35" w:rsidRPr="001C38E9">
        <w:t>members per year</w:t>
      </w:r>
    </w:p>
    <w:p w14:paraId="23E02FC9" w14:textId="6A960723" w:rsidR="007D3B1A" w:rsidRPr="001C38E9" w:rsidRDefault="007D3B1A">
      <w:pPr>
        <w:spacing w:line="259" w:lineRule="auto"/>
        <w:ind w:left="360" w:right="0" w:firstLine="0"/>
        <w:rPr>
          <w:b/>
          <w:bCs/>
          <w:sz w:val="16"/>
          <w:szCs w:val="16"/>
        </w:rPr>
      </w:pPr>
    </w:p>
    <w:p w14:paraId="189CB0BE" w14:textId="11E9DB57" w:rsidR="007D3B1A" w:rsidRDefault="007D3B1A">
      <w:pPr>
        <w:spacing w:line="259" w:lineRule="auto"/>
        <w:ind w:left="360" w:right="0" w:firstLine="0"/>
        <w:rPr>
          <w:b/>
          <w:bCs/>
        </w:rPr>
      </w:pPr>
      <w:r>
        <w:rPr>
          <w:b/>
          <w:bCs/>
        </w:rPr>
        <w:tab/>
      </w:r>
      <w:r w:rsidR="00572D4D">
        <w:rPr>
          <w:b/>
          <w:bCs/>
        </w:rPr>
        <w:t>Membership Retention</w:t>
      </w:r>
    </w:p>
    <w:p w14:paraId="539065DB" w14:textId="2647E7A8" w:rsidR="00572D4D" w:rsidRPr="001C38E9" w:rsidRDefault="006B3E35" w:rsidP="006B3E35">
      <w:pPr>
        <w:pStyle w:val="ListParagraph"/>
        <w:numPr>
          <w:ilvl w:val="0"/>
          <w:numId w:val="7"/>
        </w:numPr>
        <w:spacing w:line="259" w:lineRule="auto"/>
        <w:ind w:right="0"/>
      </w:pPr>
      <w:r w:rsidRPr="001C38E9">
        <w:t xml:space="preserve">National </w:t>
      </w:r>
      <w:r w:rsidR="00314C79" w:rsidRPr="001C38E9">
        <w:t>commander is asking for 90% Membership Retention (Last Year CA - 88%)</w:t>
      </w:r>
    </w:p>
    <w:p w14:paraId="2163EA42" w14:textId="77777777" w:rsidR="00314C79" w:rsidRPr="001C38E9" w:rsidRDefault="00572D4D">
      <w:pPr>
        <w:spacing w:line="259" w:lineRule="auto"/>
        <w:ind w:left="360" w:right="0" w:firstLine="0"/>
        <w:rPr>
          <w:b/>
          <w:bCs/>
          <w:sz w:val="16"/>
          <w:szCs w:val="16"/>
        </w:rPr>
      </w:pPr>
      <w:r w:rsidRPr="001C38E9">
        <w:rPr>
          <w:b/>
          <w:bCs/>
          <w:sz w:val="16"/>
          <w:szCs w:val="16"/>
        </w:rPr>
        <w:tab/>
      </w:r>
    </w:p>
    <w:p w14:paraId="559514C0" w14:textId="111E9A0E" w:rsidR="00572D4D" w:rsidRDefault="00572D4D" w:rsidP="00314C79">
      <w:pPr>
        <w:spacing w:line="259" w:lineRule="auto"/>
        <w:ind w:left="360" w:right="0" w:firstLine="360"/>
        <w:rPr>
          <w:b/>
          <w:bCs/>
        </w:rPr>
      </w:pPr>
      <w:r>
        <w:rPr>
          <w:b/>
          <w:bCs/>
        </w:rPr>
        <w:t>Market Penetration</w:t>
      </w:r>
    </w:p>
    <w:p w14:paraId="48CF7A39" w14:textId="266C1330" w:rsidR="00314C79" w:rsidRPr="001C38E9" w:rsidRDefault="00314C79" w:rsidP="00314C79">
      <w:pPr>
        <w:pStyle w:val="ListParagraph"/>
        <w:numPr>
          <w:ilvl w:val="0"/>
          <w:numId w:val="7"/>
        </w:numPr>
        <w:spacing w:line="259" w:lineRule="auto"/>
        <w:ind w:right="0"/>
      </w:pPr>
      <w:r w:rsidRPr="001C38E9">
        <w:t>Percentage of eligible members in the state compared to American Legion members</w:t>
      </w:r>
    </w:p>
    <w:p w14:paraId="5E08C7C7" w14:textId="082A7284" w:rsidR="00314C79" w:rsidRPr="001C38E9" w:rsidRDefault="00314C79" w:rsidP="00314C79">
      <w:pPr>
        <w:pStyle w:val="ListParagraph"/>
        <w:numPr>
          <w:ilvl w:val="0"/>
          <w:numId w:val="7"/>
        </w:numPr>
        <w:spacing w:line="259" w:lineRule="auto"/>
        <w:ind w:right="0"/>
      </w:pPr>
      <w:r w:rsidRPr="001C38E9">
        <w:t>National Department Average is 11% (Last Year CA – 7.45%</w:t>
      </w:r>
      <w:r w:rsidR="00D16DBB" w:rsidRPr="001C38E9">
        <w:t>)</w:t>
      </w:r>
    </w:p>
    <w:p w14:paraId="527D66CB" w14:textId="69B65C3F" w:rsidR="00D16DBB" w:rsidRPr="001C38E9" w:rsidRDefault="00D16DBB" w:rsidP="00314C79">
      <w:pPr>
        <w:pStyle w:val="ListParagraph"/>
        <w:numPr>
          <w:ilvl w:val="0"/>
          <w:numId w:val="7"/>
        </w:numPr>
        <w:spacing w:line="259" w:lineRule="auto"/>
        <w:ind w:right="0"/>
      </w:pPr>
      <w:r w:rsidRPr="001C38E9">
        <w:t>CA has approximately 1.6 million eligible veterans (11% = 176,000)</w:t>
      </w:r>
    </w:p>
    <w:p w14:paraId="4EBD9015" w14:textId="594D45CD" w:rsidR="00572D4D" w:rsidRPr="001C38E9" w:rsidRDefault="00572D4D">
      <w:pPr>
        <w:spacing w:line="259" w:lineRule="auto"/>
        <w:ind w:left="360" w:right="0" w:firstLine="0"/>
        <w:rPr>
          <w:b/>
          <w:bCs/>
          <w:sz w:val="16"/>
          <w:szCs w:val="16"/>
        </w:rPr>
      </w:pPr>
    </w:p>
    <w:p w14:paraId="047BB0F4" w14:textId="1B28D0DC" w:rsidR="00572D4D" w:rsidRDefault="00572D4D">
      <w:pPr>
        <w:spacing w:line="259" w:lineRule="auto"/>
        <w:ind w:left="360" w:right="0" w:firstLine="0"/>
      </w:pPr>
      <w:r>
        <w:rPr>
          <w:b/>
          <w:bCs/>
        </w:rPr>
        <w:tab/>
        <w:t>Operational Functionality</w:t>
      </w:r>
    </w:p>
    <w:p w14:paraId="07E15926" w14:textId="64E2F39B" w:rsidR="00314C79" w:rsidRPr="001C38E9" w:rsidRDefault="00314C79" w:rsidP="00314C79">
      <w:pPr>
        <w:pStyle w:val="ListParagraph"/>
        <w:numPr>
          <w:ilvl w:val="0"/>
          <w:numId w:val="7"/>
        </w:numPr>
        <w:spacing w:line="259" w:lineRule="auto"/>
        <w:ind w:right="0"/>
      </w:pPr>
      <w:r w:rsidRPr="001C38E9">
        <w:t>Functional post operations directly impact member satisfaction (retention)</w:t>
      </w:r>
    </w:p>
    <w:p w14:paraId="6B346D64" w14:textId="72FC9BA7" w:rsidR="00314C79" w:rsidRPr="001C38E9" w:rsidRDefault="00314C79" w:rsidP="00314C79">
      <w:pPr>
        <w:pStyle w:val="ListParagraph"/>
        <w:numPr>
          <w:ilvl w:val="0"/>
          <w:numId w:val="7"/>
        </w:numPr>
        <w:spacing w:line="259" w:lineRule="auto"/>
        <w:ind w:right="0"/>
      </w:pPr>
      <w:r w:rsidRPr="001C38E9">
        <w:t>It is typical for 20-40% of CA posts to be on probation (missing reports, etc.)</w:t>
      </w:r>
    </w:p>
    <w:p w14:paraId="57E48F96" w14:textId="01E9E3C2" w:rsidR="001C38E9" w:rsidRDefault="005F140B">
      <w:pPr>
        <w:spacing w:line="259" w:lineRule="auto"/>
        <w:ind w:left="360" w:right="0" w:firstLine="0"/>
        <w:rPr>
          <w:b/>
        </w:rPr>
      </w:pPr>
      <w:r>
        <w:rPr>
          <w:b/>
        </w:rPr>
        <w:t xml:space="preserve"> </w:t>
      </w:r>
    </w:p>
    <w:p w14:paraId="37B2A55A" w14:textId="359CDC6A" w:rsidR="00314C79" w:rsidRPr="001C38E9" w:rsidRDefault="001C38E9" w:rsidP="001C38E9">
      <w:pPr>
        <w:spacing w:line="240" w:lineRule="auto"/>
        <w:ind w:left="0" w:right="0" w:firstLine="0"/>
        <w:rPr>
          <w:b/>
        </w:rPr>
      </w:pPr>
      <w:r>
        <w:rPr>
          <w:b/>
        </w:rPr>
        <w:br w:type="page"/>
      </w:r>
      <w:r w:rsidR="00314C79" w:rsidRPr="007D3B1A">
        <w:rPr>
          <w:b/>
          <w:u w:val="single"/>
        </w:rPr>
        <w:lastRenderedPageBreak/>
        <w:t>KEY PERFORMANCE INDICATOR</w:t>
      </w:r>
      <w:r w:rsidR="00314C79">
        <w:rPr>
          <w:b/>
          <w:u w:val="single"/>
        </w:rPr>
        <w:t xml:space="preserve"> GOALS</w:t>
      </w:r>
      <w:r w:rsidR="00314C79" w:rsidRPr="007D3B1A">
        <w:rPr>
          <w:b/>
          <w:u w:val="single"/>
        </w:rPr>
        <w:t>:</w:t>
      </w:r>
    </w:p>
    <w:p w14:paraId="5B7E37CD" w14:textId="77777777" w:rsidR="00314C79" w:rsidRPr="001C38E9" w:rsidRDefault="00314C79" w:rsidP="001C38E9">
      <w:pPr>
        <w:spacing w:line="240" w:lineRule="auto"/>
        <w:ind w:left="360" w:right="0" w:firstLine="0"/>
        <w:rPr>
          <w:sz w:val="16"/>
          <w:szCs w:val="16"/>
        </w:rPr>
      </w:pPr>
    </w:p>
    <w:p w14:paraId="142F969B" w14:textId="77777777" w:rsidR="00314C79" w:rsidRDefault="00314C79" w:rsidP="00314C79">
      <w:pPr>
        <w:spacing w:line="259" w:lineRule="auto"/>
        <w:ind w:left="360" w:right="0" w:firstLine="0"/>
        <w:rPr>
          <w:b/>
          <w:bCs/>
        </w:rPr>
      </w:pPr>
      <w:r>
        <w:tab/>
      </w:r>
      <w:r w:rsidRPr="007D3B1A">
        <w:rPr>
          <w:b/>
          <w:bCs/>
        </w:rPr>
        <w:t>Membership Percentage</w:t>
      </w:r>
    </w:p>
    <w:p w14:paraId="29457D3A" w14:textId="77777777" w:rsidR="003C7CB7" w:rsidRDefault="003C7CB7" w:rsidP="00314C79">
      <w:pPr>
        <w:pStyle w:val="ListParagraph"/>
        <w:numPr>
          <w:ilvl w:val="0"/>
          <w:numId w:val="7"/>
        </w:numPr>
        <w:spacing w:line="259" w:lineRule="auto"/>
        <w:ind w:right="0"/>
      </w:pPr>
      <w:r>
        <w:t xml:space="preserve">Attain at least 100% of Membership Goal </w:t>
      </w:r>
    </w:p>
    <w:p w14:paraId="3368574F" w14:textId="13856A63" w:rsidR="00314C79" w:rsidRPr="001C38E9" w:rsidRDefault="003C7CB7" w:rsidP="003C7CB7">
      <w:pPr>
        <w:pStyle w:val="ListParagraph"/>
        <w:spacing w:line="259" w:lineRule="auto"/>
        <w:ind w:left="1080" w:right="0" w:firstLine="360"/>
        <w:rPr>
          <w:b/>
          <w:bCs/>
          <w:sz w:val="20"/>
          <w:szCs w:val="18"/>
        </w:rPr>
      </w:pPr>
      <w:r w:rsidRPr="001C38E9">
        <w:rPr>
          <w:sz w:val="20"/>
          <w:szCs w:val="18"/>
        </w:rPr>
        <w:t>Evaluation Level:</w:t>
      </w:r>
      <w:r w:rsidRPr="001C38E9">
        <w:rPr>
          <w:b/>
          <w:bCs/>
          <w:sz w:val="20"/>
          <w:szCs w:val="18"/>
        </w:rPr>
        <w:t xml:space="preserve"> Post; District; Area; Department</w:t>
      </w:r>
    </w:p>
    <w:p w14:paraId="004F15B6" w14:textId="3920F8A3" w:rsidR="003C7CB7" w:rsidRPr="001C38E9" w:rsidRDefault="003C7CB7" w:rsidP="003C7CB7">
      <w:pPr>
        <w:pStyle w:val="ListParagraph"/>
        <w:spacing w:line="259" w:lineRule="auto"/>
        <w:ind w:left="1080" w:right="0" w:firstLine="360"/>
        <w:rPr>
          <w:sz w:val="20"/>
          <w:szCs w:val="18"/>
        </w:rPr>
      </w:pPr>
      <w:r w:rsidRPr="001C38E9">
        <w:rPr>
          <w:sz w:val="20"/>
          <w:szCs w:val="18"/>
        </w:rPr>
        <w:t xml:space="preserve">Evaluation Tool: </w:t>
      </w:r>
      <w:r w:rsidRPr="001C38E9">
        <w:rPr>
          <w:b/>
          <w:bCs/>
          <w:sz w:val="20"/>
          <w:szCs w:val="18"/>
        </w:rPr>
        <w:t>Department Membership Report</w:t>
      </w:r>
    </w:p>
    <w:p w14:paraId="44EA3A44" w14:textId="77777777" w:rsidR="00314C79" w:rsidRPr="001C38E9" w:rsidRDefault="00314C79" w:rsidP="00314C79">
      <w:pPr>
        <w:spacing w:line="259" w:lineRule="auto"/>
        <w:ind w:left="360" w:right="0" w:firstLine="0"/>
        <w:rPr>
          <w:b/>
          <w:bCs/>
          <w:sz w:val="16"/>
          <w:szCs w:val="16"/>
        </w:rPr>
      </w:pPr>
    </w:p>
    <w:p w14:paraId="68CA2C9D" w14:textId="77777777" w:rsidR="00314C79" w:rsidRDefault="00314C79" w:rsidP="00314C79">
      <w:pPr>
        <w:spacing w:line="259" w:lineRule="auto"/>
        <w:ind w:left="360" w:right="0" w:firstLine="0"/>
        <w:rPr>
          <w:b/>
          <w:bCs/>
        </w:rPr>
      </w:pPr>
      <w:r>
        <w:rPr>
          <w:b/>
          <w:bCs/>
        </w:rPr>
        <w:tab/>
        <w:t>New Traditional Members</w:t>
      </w:r>
    </w:p>
    <w:p w14:paraId="466196E1" w14:textId="77777777" w:rsidR="003C7CB7" w:rsidRDefault="003C7CB7" w:rsidP="00314C79">
      <w:pPr>
        <w:pStyle w:val="ListParagraph"/>
        <w:numPr>
          <w:ilvl w:val="0"/>
          <w:numId w:val="7"/>
        </w:numPr>
        <w:spacing w:line="259" w:lineRule="auto"/>
        <w:ind w:right="0"/>
      </w:pPr>
      <w:r>
        <w:t>At least 5% of total members are new traditional (not renewed or transferred)</w:t>
      </w:r>
    </w:p>
    <w:p w14:paraId="3C4ADE9F" w14:textId="378443D0" w:rsidR="00314C79" w:rsidRDefault="003C7CB7" w:rsidP="00314C79">
      <w:pPr>
        <w:pStyle w:val="ListParagraph"/>
        <w:numPr>
          <w:ilvl w:val="0"/>
          <w:numId w:val="7"/>
        </w:numPr>
        <w:spacing w:line="259" w:lineRule="auto"/>
        <w:ind w:right="0"/>
      </w:pPr>
      <w:r>
        <w:t>1 new member out of every 20</w:t>
      </w:r>
      <w:r w:rsidR="00D16DBB">
        <w:t xml:space="preserve"> members</w:t>
      </w:r>
      <w:r>
        <w:t xml:space="preserve"> (5 new members out of every </w:t>
      </w:r>
      <w:r w:rsidR="00D16DBB">
        <w:t>100 members)</w:t>
      </w:r>
    </w:p>
    <w:p w14:paraId="682A5189" w14:textId="3BAD0BBA" w:rsidR="00D16DBB" w:rsidRDefault="00D16DBB" w:rsidP="00314C79">
      <w:pPr>
        <w:pStyle w:val="ListParagraph"/>
        <w:numPr>
          <w:ilvl w:val="0"/>
          <w:numId w:val="7"/>
        </w:numPr>
        <w:spacing w:line="259" w:lineRule="auto"/>
        <w:ind w:right="0"/>
      </w:pPr>
      <w:r>
        <w:t>This equates to around 4,400 new members (an increase of 400-900 from current)</w:t>
      </w:r>
    </w:p>
    <w:p w14:paraId="67586B89" w14:textId="77777777" w:rsidR="003C7CB7" w:rsidRPr="001C38E9" w:rsidRDefault="003C7CB7" w:rsidP="003C7CB7">
      <w:pPr>
        <w:pStyle w:val="ListParagraph"/>
        <w:spacing w:line="259" w:lineRule="auto"/>
        <w:ind w:left="1080" w:right="0" w:firstLine="360"/>
        <w:rPr>
          <w:b/>
          <w:bCs/>
          <w:sz w:val="20"/>
          <w:szCs w:val="18"/>
        </w:rPr>
      </w:pPr>
      <w:r w:rsidRPr="001C38E9">
        <w:rPr>
          <w:sz w:val="20"/>
          <w:szCs w:val="18"/>
        </w:rPr>
        <w:t>Evaluation Level:</w:t>
      </w:r>
      <w:r w:rsidRPr="001C38E9">
        <w:rPr>
          <w:b/>
          <w:bCs/>
          <w:sz w:val="20"/>
          <w:szCs w:val="18"/>
        </w:rPr>
        <w:t xml:space="preserve"> Post; District; Area; Department</w:t>
      </w:r>
    </w:p>
    <w:p w14:paraId="36361AC4" w14:textId="77777777" w:rsidR="003C7CB7" w:rsidRPr="001C38E9" w:rsidRDefault="003C7CB7" w:rsidP="003C7CB7">
      <w:pPr>
        <w:pStyle w:val="ListParagraph"/>
        <w:spacing w:line="259" w:lineRule="auto"/>
        <w:ind w:left="1080" w:right="0" w:firstLine="360"/>
        <w:rPr>
          <w:sz w:val="20"/>
          <w:szCs w:val="18"/>
        </w:rPr>
      </w:pPr>
      <w:r w:rsidRPr="001C38E9">
        <w:rPr>
          <w:sz w:val="20"/>
          <w:szCs w:val="18"/>
        </w:rPr>
        <w:t xml:space="preserve">Evaluation Tool: </w:t>
      </w:r>
      <w:r w:rsidRPr="001C38E9">
        <w:rPr>
          <w:b/>
          <w:bCs/>
          <w:sz w:val="20"/>
          <w:szCs w:val="18"/>
        </w:rPr>
        <w:t>Department Membership Report</w:t>
      </w:r>
    </w:p>
    <w:p w14:paraId="1F4B60DE" w14:textId="77777777" w:rsidR="00314C79" w:rsidRPr="001C38E9" w:rsidRDefault="00314C79" w:rsidP="003C7CB7">
      <w:pPr>
        <w:spacing w:line="259" w:lineRule="auto"/>
        <w:ind w:left="1440" w:right="0" w:firstLine="0"/>
        <w:rPr>
          <w:b/>
          <w:bCs/>
          <w:sz w:val="16"/>
          <w:szCs w:val="16"/>
        </w:rPr>
      </w:pPr>
    </w:p>
    <w:p w14:paraId="29CFD5BA" w14:textId="77777777" w:rsidR="00314C79" w:rsidRDefault="00314C79" w:rsidP="00314C79">
      <w:pPr>
        <w:spacing w:line="259" w:lineRule="auto"/>
        <w:ind w:left="360" w:right="0" w:firstLine="0"/>
        <w:rPr>
          <w:b/>
          <w:bCs/>
        </w:rPr>
      </w:pPr>
      <w:r>
        <w:rPr>
          <w:b/>
          <w:bCs/>
        </w:rPr>
        <w:tab/>
        <w:t>Membership Retention</w:t>
      </w:r>
    </w:p>
    <w:p w14:paraId="25471970" w14:textId="750B1603" w:rsidR="00314C79" w:rsidRPr="00314C79" w:rsidRDefault="003C7CB7" w:rsidP="00314C79">
      <w:pPr>
        <w:pStyle w:val="ListParagraph"/>
        <w:numPr>
          <w:ilvl w:val="0"/>
          <w:numId w:val="7"/>
        </w:numPr>
        <w:spacing w:line="259" w:lineRule="auto"/>
        <w:ind w:right="0"/>
      </w:pPr>
      <w:r>
        <w:t>At least</w:t>
      </w:r>
      <w:r w:rsidR="00314C79">
        <w:t xml:space="preserve"> 90% Membership Retention </w:t>
      </w:r>
      <w:r>
        <w:t>(not counting deaths/transfers out)</w:t>
      </w:r>
    </w:p>
    <w:p w14:paraId="13EAA0AD" w14:textId="45A2D9AC" w:rsidR="003C7CB7" w:rsidRPr="001C38E9" w:rsidRDefault="003C7CB7" w:rsidP="003C7CB7">
      <w:pPr>
        <w:pStyle w:val="ListParagraph"/>
        <w:spacing w:line="259" w:lineRule="auto"/>
        <w:ind w:left="1080" w:right="0" w:firstLine="360"/>
        <w:rPr>
          <w:b/>
          <w:bCs/>
          <w:sz w:val="20"/>
          <w:szCs w:val="18"/>
        </w:rPr>
      </w:pPr>
      <w:r w:rsidRPr="001C38E9">
        <w:rPr>
          <w:sz w:val="20"/>
          <w:szCs w:val="18"/>
        </w:rPr>
        <w:t>Evaluation Level:</w:t>
      </w:r>
      <w:r w:rsidRPr="001C38E9">
        <w:rPr>
          <w:b/>
          <w:bCs/>
          <w:sz w:val="20"/>
          <w:szCs w:val="18"/>
        </w:rPr>
        <w:t xml:space="preserve"> Post; District; Area; Department</w:t>
      </w:r>
    </w:p>
    <w:p w14:paraId="31E22305" w14:textId="0AA7AC6E" w:rsidR="00D16DBB" w:rsidRPr="001C38E9" w:rsidRDefault="00D16DBB" w:rsidP="00D16DBB">
      <w:pPr>
        <w:pStyle w:val="ListParagraph"/>
        <w:spacing w:line="259" w:lineRule="auto"/>
        <w:ind w:left="1080" w:right="0" w:firstLine="360"/>
        <w:rPr>
          <w:sz w:val="20"/>
          <w:szCs w:val="18"/>
        </w:rPr>
      </w:pPr>
      <w:r w:rsidRPr="001C38E9">
        <w:rPr>
          <w:sz w:val="20"/>
          <w:szCs w:val="18"/>
        </w:rPr>
        <w:t xml:space="preserve">Evaluation Tool: </w:t>
      </w:r>
      <w:r w:rsidRPr="001C38E9">
        <w:rPr>
          <w:b/>
          <w:bCs/>
          <w:sz w:val="20"/>
          <w:szCs w:val="18"/>
        </w:rPr>
        <w:t>Department Member Retention Report</w:t>
      </w:r>
    </w:p>
    <w:p w14:paraId="33A7A180" w14:textId="4B6650F4" w:rsidR="00314C79" w:rsidRPr="001C38E9" w:rsidRDefault="00314C79" w:rsidP="00314C79">
      <w:pPr>
        <w:spacing w:line="259" w:lineRule="auto"/>
        <w:ind w:left="360" w:right="0" w:firstLine="0"/>
        <w:rPr>
          <w:b/>
          <w:bCs/>
          <w:sz w:val="16"/>
          <w:szCs w:val="16"/>
        </w:rPr>
      </w:pPr>
    </w:p>
    <w:p w14:paraId="40EB6DBD" w14:textId="77777777" w:rsidR="00314C79" w:rsidRDefault="00314C79" w:rsidP="00314C79">
      <w:pPr>
        <w:spacing w:line="259" w:lineRule="auto"/>
        <w:ind w:left="360" w:right="0" w:firstLine="360"/>
        <w:rPr>
          <w:b/>
          <w:bCs/>
        </w:rPr>
      </w:pPr>
      <w:r>
        <w:rPr>
          <w:b/>
          <w:bCs/>
        </w:rPr>
        <w:t>Market Penetration</w:t>
      </w:r>
    </w:p>
    <w:p w14:paraId="22DDB504" w14:textId="4B7EF7CF" w:rsidR="00314C79" w:rsidRDefault="00D16DBB" w:rsidP="00314C79">
      <w:pPr>
        <w:pStyle w:val="ListParagraph"/>
        <w:numPr>
          <w:ilvl w:val="0"/>
          <w:numId w:val="7"/>
        </w:numPr>
        <w:spacing w:line="259" w:lineRule="auto"/>
        <w:ind w:right="0"/>
      </w:pPr>
      <w:r>
        <w:t>Increase market penetration by .25% yearly (4,000 increase in total membership)</w:t>
      </w:r>
    </w:p>
    <w:p w14:paraId="7138CCA0" w14:textId="7B4AEC07" w:rsidR="00E271D9" w:rsidRPr="001C38E9" w:rsidRDefault="00E271D9" w:rsidP="00E271D9">
      <w:pPr>
        <w:pStyle w:val="ListParagraph"/>
        <w:spacing w:line="259" w:lineRule="auto"/>
        <w:ind w:left="1080" w:right="0" w:firstLine="360"/>
        <w:rPr>
          <w:b/>
          <w:bCs/>
          <w:sz w:val="20"/>
          <w:szCs w:val="18"/>
        </w:rPr>
      </w:pPr>
      <w:r w:rsidRPr="001C38E9">
        <w:rPr>
          <w:sz w:val="20"/>
          <w:szCs w:val="18"/>
        </w:rPr>
        <w:t>Evaluation Level:</w:t>
      </w:r>
      <w:r w:rsidRPr="001C38E9">
        <w:rPr>
          <w:b/>
          <w:bCs/>
          <w:sz w:val="20"/>
          <w:szCs w:val="18"/>
        </w:rPr>
        <w:t xml:space="preserve"> Department</w:t>
      </w:r>
    </w:p>
    <w:p w14:paraId="2B0EF835" w14:textId="029EE7B3" w:rsidR="00E271D9" w:rsidRPr="001C38E9" w:rsidRDefault="00E271D9" w:rsidP="00E271D9">
      <w:pPr>
        <w:pStyle w:val="ListParagraph"/>
        <w:spacing w:line="259" w:lineRule="auto"/>
        <w:ind w:left="1080" w:right="0" w:firstLine="360"/>
        <w:rPr>
          <w:sz w:val="20"/>
          <w:szCs w:val="18"/>
        </w:rPr>
      </w:pPr>
      <w:r w:rsidRPr="001C38E9">
        <w:rPr>
          <w:sz w:val="20"/>
          <w:szCs w:val="18"/>
        </w:rPr>
        <w:t xml:space="preserve">Evaluation Tool: </w:t>
      </w:r>
      <w:r w:rsidRPr="001C38E9">
        <w:rPr>
          <w:b/>
          <w:bCs/>
          <w:sz w:val="20"/>
          <w:szCs w:val="18"/>
        </w:rPr>
        <w:t>National Department Statistics Report</w:t>
      </w:r>
    </w:p>
    <w:p w14:paraId="06C11E6F" w14:textId="77777777" w:rsidR="00314C79" w:rsidRPr="001C38E9" w:rsidRDefault="00314C79" w:rsidP="00314C79">
      <w:pPr>
        <w:spacing w:line="259" w:lineRule="auto"/>
        <w:ind w:left="360" w:right="0" w:firstLine="0"/>
        <w:rPr>
          <w:b/>
          <w:bCs/>
          <w:sz w:val="16"/>
          <w:szCs w:val="16"/>
        </w:rPr>
      </w:pPr>
    </w:p>
    <w:p w14:paraId="39B92A7E" w14:textId="77777777" w:rsidR="00314C79" w:rsidRDefault="00314C79" w:rsidP="00314C79">
      <w:pPr>
        <w:spacing w:line="259" w:lineRule="auto"/>
        <w:ind w:left="360" w:right="0" w:firstLine="0"/>
      </w:pPr>
      <w:r>
        <w:rPr>
          <w:b/>
          <w:bCs/>
        </w:rPr>
        <w:tab/>
        <w:t>Operational Functionality</w:t>
      </w:r>
    </w:p>
    <w:p w14:paraId="0F9FF706" w14:textId="21951DDF" w:rsidR="00314C79" w:rsidRDefault="00E271D9" w:rsidP="00314C79">
      <w:pPr>
        <w:pStyle w:val="ListParagraph"/>
        <w:numPr>
          <w:ilvl w:val="0"/>
          <w:numId w:val="7"/>
        </w:numPr>
        <w:spacing w:line="259" w:lineRule="auto"/>
        <w:ind w:right="0"/>
      </w:pPr>
      <w:r>
        <w:t>Less than 10% of posts on probation</w:t>
      </w:r>
    </w:p>
    <w:p w14:paraId="28F2C997" w14:textId="50A93A8D" w:rsidR="00E271D9" w:rsidRPr="001C38E9" w:rsidRDefault="00E271D9" w:rsidP="00E271D9">
      <w:pPr>
        <w:pStyle w:val="ListParagraph"/>
        <w:spacing w:line="259" w:lineRule="auto"/>
        <w:ind w:left="1080" w:right="0" w:firstLine="360"/>
        <w:rPr>
          <w:b/>
          <w:bCs/>
          <w:sz w:val="20"/>
          <w:szCs w:val="18"/>
        </w:rPr>
      </w:pPr>
      <w:r w:rsidRPr="001C38E9">
        <w:rPr>
          <w:sz w:val="20"/>
          <w:szCs w:val="18"/>
        </w:rPr>
        <w:t>Evaluation Level:</w:t>
      </w:r>
      <w:r w:rsidRPr="001C38E9">
        <w:rPr>
          <w:b/>
          <w:bCs/>
          <w:sz w:val="20"/>
          <w:szCs w:val="18"/>
        </w:rPr>
        <w:t xml:space="preserve"> Post; District; Area; Department</w:t>
      </w:r>
    </w:p>
    <w:p w14:paraId="052C712A" w14:textId="0035D1C1" w:rsidR="00E271D9" w:rsidRPr="001C38E9" w:rsidRDefault="00E271D9" w:rsidP="00E271D9">
      <w:pPr>
        <w:pStyle w:val="ListParagraph"/>
        <w:spacing w:line="259" w:lineRule="auto"/>
        <w:ind w:left="1080" w:right="0" w:firstLine="360"/>
        <w:rPr>
          <w:sz w:val="20"/>
          <w:szCs w:val="18"/>
        </w:rPr>
      </w:pPr>
      <w:r w:rsidRPr="001C38E9">
        <w:rPr>
          <w:sz w:val="20"/>
          <w:szCs w:val="18"/>
        </w:rPr>
        <w:t xml:space="preserve">Evaluation Tool: </w:t>
      </w:r>
      <w:r w:rsidRPr="001C38E9">
        <w:rPr>
          <w:b/>
          <w:bCs/>
          <w:sz w:val="20"/>
          <w:szCs w:val="18"/>
        </w:rPr>
        <w:t>Department Administrative Report</w:t>
      </w:r>
    </w:p>
    <w:p w14:paraId="263D7BC0" w14:textId="2BBC9488" w:rsidR="00F4124F" w:rsidRPr="001C38E9" w:rsidRDefault="00F4124F" w:rsidP="004D3E99">
      <w:pPr>
        <w:spacing w:line="259" w:lineRule="auto"/>
        <w:ind w:left="0" w:right="0" w:firstLine="0"/>
        <w:rPr>
          <w:sz w:val="16"/>
          <w:szCs w:val="16"/>
        </w:rPr>
      </w:pPr>
    </w:p>
    <w:p w14:paraId="1FC1478C" w14:textId="7C9B00D1" w:rsidR="00F4124F" w:rsidRPr="00E271D9" w:rsidRDefault="005F140B">
      <w:pPr>
        <w:spacing w:after="11"/>
        <w:ind w:left="355" w:right="0" w:hanging="10"/>
      </w:pPr>
      <w:r>
        <w:rPr>
          <w:b/>
        </w:rPr>
        <w:t xml:space="preserve">TACTICS: </w:t>
      </w:r>
    </w:p>
    <w:p w14:paraId="617B513A" w14:textId="52E80F49" w:rsidR="00E271D9" w:rsidRPr="001C38E9" w:rsidRDefault="00E271D9">
      <w:pPr>
        <w:spacing w:after="11"/>
        <w:ind w:left="355" w:right="0" w:hanging="10"/>
        <w:rPr>
          <w:sz w:val="16"/>
          <w:szCs w:val="16"/>
        </w:rPr>
      </w:pPr>
    </w:p>
    <w:p w14:paraId="2B9F4EF8" w14:textId="03E83607" w:rsidR="00E271D9" w:rsidRDefault="00E271D9" w:rsidP="00E271D9">
      <w:pPr>
        <w:pStyle w:val="ListParagraph"/>
        <w:numPr>
          <w:ilvl w:val="0"/>
          <w:numId w:val="9"/>
        </w:numPr>
        <w:spacing w:after="11"/>
        <w:ind w:right="0"/>
      </w:pPr>
      <w:r w:rsidRPr="00E271D9">
        <w:t>COM</w:t>
      </w:r>
      <w:r>
        <w:t>M</w:t>
      </w:r>
      <w:r w:rsidRPr="00E271D9">
        <w:t>UNICATION</w:t>
      </w:r>
    </w:p>
    <w:p w14:paraId="4A6D45A5" w14:textId="4A7FA843" w:rsidR="004D3E99" w:rsidRPr="001C38E9" w:rsidRDefault="004D3E99" w:rsidP="004D3E99">
      <w:pPr>
        <w:pStyle w:val="ListParagraph"/>
        <w:numPr>
          <w:ilvl w:val="0"/>
          <w:numId w:val="7"/>
        </w:numPr>
        <w:spacing w:after="11"/>
        <w:ind w:right="0"/>
        <w:rPr>
          <w:sz w:val="22"/>
          <w:szCs w:val="20"/>
        </w:rPr>
      </w:pPr>
      <w:r w:rsidRPr="001C38E9">
        <w:rPr>
          <w:sz w:val="22"/>
          <w:szCs w:val="20"/>
        </w:rPr>
        <w:t>Area Membership Committee representatives are expected to present information at all district and area meetings to promote member engagement; membership best practices/tactics; and overall post functionality</w:t>
      </w:r>
    </w:p>
    <w:p w14:paraId="1E66FE9D" w14:textId="77E74D1A" w:rsidR="004D3E99" w:rsidRPr="001C38E9" w:rsidRDefault="004D3E99" w:rsidP="004D3E99">
      <w:pPr>
        <w:pStyle w:val="ListParagraph"/>
        <w:numPr>
          <w:ilvl w:val="0"/>
          <w:numId w:val="7"/>
        </w:numPr>
        <w:spacing w:after="11"/>
        <w:ind w:right="0"/>
        <w:rPr>
          <w:sz w:val="22"/>
          <w:szCs w:val="20"/>
        </w:rPr>
      </w:pPr>
      <w:r w:rsidRPr="001C38E9">
        <w:rPr>
          <w:sz w:val="22"/>
          <w:szCs w:val="20"/>
        </w:rPr>
        <w:t xml:space="preserve">Area Membership Committee representatives </w:t>
      </w:r>
      <w:r w:rsidR="009120AE">
        <w:rPr>
          <w:sz w:val="22"/>
          <w:szCs w:val="20"/>
        </w:rPr>
        <w:t>should</w:t>
      </w:r>
      <w:r w:rsidRPr="001C38E9">
        <w:rPr>
          <w:sz w:val="22"/>
          <w:szCs w:val="20"/>
        </w:rPr>
        <w:t xml:space="preserve"> assist </w:t>
      </w:r>
      <w:r w:rsidR="001C38E9">
        <w:rPr>
          <w:sz w:val="22"/>
          <w:szCs w:val="20"/>
        </w:rPr>
        <w:t>in</w:t>
      </w:r>
      <w:r w:rsidRPr="001C38E9">
        <w:rPr>
          <w:sz w:val="22"/>
          <w:szCs w:val="20"/>
        </w:rPr>
        <w:t xml:space="preserve"> tactics </w:t>
      </w:r>
      <w:r w:rsidR="001C38E9">
        <w:rPr>
          <w:sz w:val="22"/>
          <w:szCs w:val="20"/>
        </w:rPr>
        <w:t>no</w:t>
      </w:r>
      <w:r w:rsidRPr="001C38E9">
        <w:rPr>
          <w:sz w:val="22"/>
          <w:szCs w:val="20"/>
        </w:rPr>
        <w:t>ted below</w:t>
      </w:r>
    </w:p>
    <w:p w14:paraId="07CBE898" w14:textId="1825A676" w:rsidR="004D3E99" w:rsidRPr="001C38E9" w:rsidRDefault="00EE5D80" w:rsidP="004D3E99">
      <w:pPr>
        <w:pStyle w:val="ListParagraph"/>
        <w:numPr>
          <w:ilvl w:val="0"/>
          <w:numId w:val="7"/>
        </w:numPr>
        <w:spacing w:after="11"/>
        <w:ind w:right="0"/>
        <w:rPr>
          <w:sz w:val="22"/>
          <w:szCs w:val="20"/>
        </w:rPr>
      </w:pPr>
      <w:r w:rsidRPr="001C38E9">
        <w:rPr>
          <w:sz w:val="22"/>
          <w:szCs w:val="20"/>
        </w:rPr>
        <w:t>Department will develop and distribute reports</w:t>
      </w:r>
      <w:r w:rsidR="004D3E99" w:rsidRPr="001C38E9">
        <w:rPr>
          <w:sz w:val="22"/>
          <w:szCs w:val="20"/>
        </w:rPr>
        <w:t xml:space="preserve"> on a weekly basis to help trac</w:t>
      </w:r>
      <w:r w:rsidRPr="001C38E9">
        <w:rPr>
          <w:sz w:val="22"/>
          <w:szCs w:val="20"/>
        </w:rPr>
        <w:t>k</w:t>
      </w:r>
      <w:r w:rsidR="004D3E99" w:rsidRPr="001C38E9">
        <w:rPr>
          <w:sz w:val="22"/>
          <w:szCs w:val="20"/>
        </w:rPr>
        <w:t xml:space="preserve"> progress and identify potential issues</w:t>
      </w:r>
      <w:r w:rsidRPr="001C38E9">
        <w:rPr>
          <w:sz w:val="22"/>
          <w:szCs w:val="20"/>
        </w:rPr>
        <w:t xml:space="preserve"> occurring at post/district level</w:t>
      </w:r>
    </w:p>
    <w:p w14:paraId="7B3FF03E" w14:textId="77777777" w:rsidR="004D3E99" w:rsidRPr="001C38E9" w:rsidRDefault="004D3E99" w:rsidP="004D3E99">
      <w:pPr>
        <w:pStyle w:val="ListParagraph"/>
        <w:spacing w:after="11"/>
        <w:ind w:left="1080" w:right="0" w:firstLine="0"/>
        <w:rPr>
          <w:sz w:val="16"/>
          <w:szCs w:val="16"/>
        </w:rPr>
      </w:pPr>
    </w:p>
    <w:p w14:paraId="73DBE4D5" w14:textId="35FE2420" w:rsidR="00E271D9" w:rsidRDefault="00E271D9" w:rsidP="00E271D9">
      <w:pPr>
        <w:pStyle w:val="ListParagraph"/>
        <w:numPr>
          <w:ilvl w:val="0"/>
          <w:numId w:val="9"/>
        </w:numPr>
        <w:spacing w:after="11"/>
        <w:ind w:right="0"/>
      </w:pPr>
      <w:r>
        <w:t>DISTRICT NEW MEMBER RECRUITMENT EVENTS</w:t>
      </w:r>
    </w:p>
    <w:p w14:paraId="71BCC1C7" w14:textId="4B4EEAB2" w:rsidR="004D3E99" w:rsidRPr="001C38E9" w:rsidRDefault="004D3E99" w:rsidP="004D3E99">
      <w:pPr>
        <w:pStyle w:val="ListParagraph"/>
        <w:numPr>
          <w:ilvl w:val="0"/>
          <w:numId w:val="7"/>
        </w:numPr>
        <w:spacing w:after="11"/>
        <w:ind w:right="0"/>
        <w:rPr>
          <w:sz w:val="22"/>
          <w:szCs w:val="20"/>
        </w:rPr>
      </w:pPr>
      <w:r w:rsidRPr="001C38E9">
        <w:rPr>
          <w:sz w:val="22"/>
          <w:szCs w:val="20"/>
        </w:rPr>
        <w:t>Districts are expected to plan, coordinate, and conduct at least two (2) new member recruitment events this next year to help grow the membership in the district posts</w:t>
      </w:r>
    </w:p>
    <w:p w14:paraId="2D8E8B6D" w14:textId="24C949AC" w:rsidR="00EE5D80" w:rsidRPr="001C38E9" w:rsidRDefault="00EE5D80" w:rsidP="004D3E99">
      <w:pPr>
        <w:pStyle w:val="ListParagraph"/>
        <w:numPr>
          <w:ilvl w:val="0"/>
          <w:numId w:val="7"/>
        </w:numPr>
        <w:spacing w:after="11"/>
        <w:ind w:right="0"/>
        <w:rPr>
          <w:sz w:val="22"/>
          <w:szCs w:val="20"/>
        </w:rPr>
      </w:pPr>
      <w:r w:rsidRPr="001C38E9">
        <w:rPr>
          <w:sz w:val="22"/>
          <w:szCs w:val="20"/>
        </w:rPr>
        <w:t>Department will provide resources for these events upon request</w:t>
      </w:r>
    </w:p>
    <w:p w14:paraId="0A9A7F7E" w14:textId="77777777" w:rsidR="004D3E99" w:rsidRPr="001C38E9" w:rsidRDefault="004D3E99" w:rsidP="004D3E99">
      <w:pPr>
        <w:pStyle w:val="ListParagraph"/>
        <w:spacing w:after="11"/>
        <w:ind w:left="1080" w:right="0" w:firstLine="0"/>
        <w:rPr>
          <w:sz w:val="16"/>
          <w:szCs w:val="16"/>
        </w:rPr>
      </w:pPr>
    </w:p>
    <w:p w14:paraId="34A95AEE" w14:textId="6419CCED" w:rsidR="00E271D9" w:rsidRDefault="00E271D9" w:rsidP="00E271D9">
      <w:pPr>
        <w:pStyle w:val="ListParagraph"/>
        <w:numPr>
          <w:ilvl w:val="0"/>
          <w:numId w:val="9"/>
        </w:numPr>
        <w:spacing w:after="11"/>
        <w:ind w:right="0"/>
      </w:pPr>
      <w:r>
        <w:t>DISTRICT POST LEADER TRAINING EVENTS</w:t>
      </w:r>
    </w:p>
    <w:p w14:paraId="4CD79D3A" w14:textId="0F1F17D6" w:rsidR="004D3E99" w:rsidRPr="001C38E9" w:rsidRDefault="004D3E99" w:rsidP="004D3E99">
      <w:pPr>
        <w:pStyle w:val="ListParagraph"/>
        <w:numPr>
          <w:ilvl w:val="0"/>
          <w:numId w:val="7"/>
        </w:numPr>
        <w:spacing w:after="11"/>
        <w:ind w:right="0"/>
        <w:rPr>
          <w:sz w:val="22"/>
          <w:szCs w:val="20"/>
        </w:rPr>
      </w:pPr>
      <w:r w:rsidRPr="001C38E9">
        <w:rPr>
          <w:sz w:val="22"/>
          <w:szCs w:val="20"/>
        </w:rPr>
        <w:t>Districts are expected to identify training needs for their posts and plan, coordinate</w:t>
      </w:r>
      <w:r w:rsidR="00EE5D80" w:rsidRPr="001C38E9">
        <w:rPr>
          <w:sz w:val="22"/>
          <w:szCs w:val="20"/>
        </w:rPr>
        <w:t>, and conduct at least one (1) training event this next year to help post leaders</w:t>
      </w:r>
    </w:p>
    <w:p w14:paraId="36E23786" w14:textId="49183F05" w:rsidR="00EE5D80" w:rsidRPr="001C38E9" w:rsidRDefault="00EE5D80" w:rsidP="004D3E99">
      <w:pPr>
        <w:pStyle w:val="ListParagraph"/>
        <w:numPr>
          <w:ilvl w:val="0"/>
          <w:numId w:val="7"/>
        </w:numPr>
        <w:spacing w:after="11"/>
        <w:ind w:right="0"/>
        <w:rPr>
          <w:sz w:val="22"/>
          <w:szCs w:val="20"/>
        </w:rPr>
      </w:pPr>
      <w:r w:rsidRPr="001C38E9">
        <w:rPr>
          <w:sz w:val="22"/>
          <w:szCs w:val="20"/>
        </w:rPr>
        <w:t>Department will provide training facilitators and training upon request</w:t>
      </w:r>
    </w:p>
    <w:p w14:paraId="29CAFA9E" w14:textId="77777777" w:rsidR="00EE5D80" w:rsidRPr="001C38E9" w:rsidRDefault="00EE5D80" w:rsidP="00EE5D80">
      <w:pPr>
        <w:pStyle w:val="ListParagraph"/>
        <w:spacing w:after="11"/>
        <w:ind w:left="1080" w:right="0" w:firstLine="0"/>
        <w:rPr>
          <w:sz w:val="16"/>
          <w:szCs w:val="16"/>
        </w:rPr>
      </w:pPr>
    </w:p>
    <w:p w14:paraId="7C4B6A0A" w14:textId="57C03619" w:rsidR="00E271D9" w:rsidRDefault="00E271D9" w:rsidP="00E271D9">
      <w:pPr>
        <w:pStyle w:val="ListParagraph"/>
        <w:numPr>
          <w:ilvl w:val="0"/>
          <w:numId w:val="9"/>
        </w:numPr>
        <w:spacing w:after="11"/>
        <w:ind w:right="0"/>
      </w:pPr>
      <w:r>
        <w:t>POST EV</w:t>
      </w:r>
      <w:r w:rsidR="004D3E99">
        <w:t>ALUATION AND DEVELOPMENT</w:t>
      </w:r>
    </w:p>
    <w:p w14:paraId="0DF5C0DB" w14:textId="0465B4E0" w:rsidR="00EE5D80" w:rsidRPr="001C38E9" w:rsidRDefault="005F140B" w:rsidP="00EE5D80">
      <w:pPr>
        <w:pStyle w:val="ListParagraph"/>
        <w:numPr>
          <w:ilvl w:val="0"/>
          <w:numId w:val="7"/>
        </w:numPr>
        <w:spacing w:line="259" w:lineRule="auto"/>
        <w:ind w:right="0"/>
        <w:rPr>
          <w:sz w:val="22"/>
          <w:szCs w:val="20"/>
        </w:rPr>
      </w:pPr>
      <w:r w:rsidRPr="001C38E9">
        <w:rPr>
          <w:sz w:val="22"/>
          <w:szCs w:val="20"/>
        </w:rPr>
        <w:t>District</w:t>
      </w:r>
      <w:r w:rsidR="00EE5D80" w:rsidRPr="001C38E9">
        <w:rPr>
          <w:sz w:val="22"/>
          <w:szCs w:val="20"/>
        </w:rPr>
        <w:t>s</w:t>
      </w:r>
      <w:r w:rsidRPr="001C38E9">
        <w:rPr>
          <w:sz w:val="22"/>
          <w:szCs w:val="20"/>
        </w:rPr>
        <w:t xml:space="preserve"> </w:t>
      </w:r>
      <w:r w:rsidR="00EE5D80" w:rsidRPr="001C38E9">
        <w:rPr>
          <w:sz w:val="22"/>
          <w:szCs w:val="20"/>
        </w:rPr>
        <w:t xml:space="preserve">should </w:t>
      </w:r>
      <w:r w:rsidRPr="001C38E9">
        <w:rPr>
          <w:sz w:val="22"/>
          <w:szCs w:val="20"/>
        </w:rPr>
        <w:t>evalua</w:t>
      </w:r>
      <w:r w:rsidR="00EE5D80" w:rsidRPr="001C38E9">
        <w:rPr>
          <w:sz w:val="22"/>
          <w:szCs w:val="20"/>
        </w:rPr>
        <w:t>te posts</w:t>
      </w:r>
      <w:r w:rsidRPr="001C38E9">
        <w:rPr>
          <w:sz w:val="22"/>
          <w:szCs w:val="20"/>
        </w:rPr>
        <w:t xml:space="preserve"> to identify </w:t>
      </w:r>
      <w:r w:rsidR="00EE5D80" w:rsidRPr="001C38E9">
        <w:rPr>
          <w:sz w:val="22"/>
          <w:szCs w:val="20"/>
        </w:rPr>
        <w:t>those that are struggling and develop and implement plans to resolve the issues through mentorship and revitalization</w:t>
      </w:r>
    </w:p>
    <w:p w14:paraId="03747077" w14:textId="610D4D9E" w:rsidR="00F4124F" w:rsidRPr="009120AE" w:rsidRDefault="00EE5D80" w:rsidP="009120AE">
      <w:pPr>
        <w:pStyle w:val="ListParagraph"/>
        <w:numPr>
          <w:ilvl w:val="0"/>
          <w:numId w:val="7"/>
        </w:numPr>
        <w:spacing w:line="259" w:lineRule="auto"/>
        <w:ind w:right="0"/>
        <w:rPr>
          <w:sz w:val="22"/>
          <w:szCs w:val="20"/>
        </w:rPr>
      </w:pPr>
      <w:r w:rsidRPr="001C38E9">
        <w:rPr>
          <w:sz w:val="22"/>
          <w:szCs w:val="20"/>
        </w:rPr>
        <w:t xml:space="preserve">Districts should evaluate </w:t>
      </w:r>
      <w:r w:rsidR="005F140B" w:rsidRPr="001C38E9">
        <w:rPr>
          <w:sz w:val="22"/>
          <w:szCs w:val="20"/>
        </w:rPr>
        <w:t xml:space="preserve">areas </w:t>
      </w:r>
      <w:r w:rsidRPr="001C38E9">
        <w:rPr>
          <w:sz w:val="22"/>
          <w:szCs w:val="20"/>
        </w:rPr>
        <w:t>in need of</w:t>
      </w:r>
      <w:r w:rsidR="005F140B" w:rsidRPr="001C38E9">
        <w:rPr>
          <w:sz w:val="22"/>
          <w:szCs w:val="20"/>
        </w:rPr>
        <w:t xml:space="preserve"> post consolidation or new post development</w:t>
      </w:r>
    </w:p>
    <w:sectPr w:rsidR="00F4124F" w:rsidRPr="009120AE">
      <w:pgSz w:w="12240" w:h="15840"/>
      <w:pgMar w:top="1440" w:right="1081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628FC"/>
    <w:multiLevelType w:val="hybridMultilevel"/>
    <w:tmpl w:val="EA00B5D0"/>
    <w:lvl w:ilvl="0" w:tplc="68DE92C6">
      <w:start w:val="1"/>
      <w:numFmt w:val="decimal"/>
      <w:lvlText w:val="%1."/>
      <w:lvlJc w:val="left"/>
      <w:pPr>
        <w:ind w:left="142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8AFD86">
      <w:start w:val="1"/>
      <w:numFmt w:val="lowerLetter"/>
      <w:lvlText w:val="%2"/>
      <w:lvlJc w:val="left"/>
      <w:pPr>
        <w:ind w:left="18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50B792">
      <w:start w:val="1"/>
      <w:numFmt w:val="lowerRoman"/>
      <w:lvlText w:val="%3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1EA918">
      <w:start w:val="1"/>
      <w:numFmt w:val="decimal"/>
      <w:lvlText w:val="%4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E8DDEC">
      <w:start w:val="1"/>
      <w:numFmt w:val="lowerLetter"/>
      <w:lvlText w:val="%5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627712">
      <w:start w:val="1"/>
      <w:numFmt w:val="lowerRoman"/>
      <w:lvlText w:val="%6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B80406">
      <w:start w:val="1"/>
      <w:numFmt w:val="decimal"/>
      <w:lvlText w:val="%7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EEA64C">
      <w:start w:val="1"/>
      <w:numFmt w:val="lowerLetter"/>
      <w:lvlText w:val="%8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5A81F4">
      <w:start w:val="1"/>
      <w:numFmt w:val="lowerRoman"/>
      <w:lvlText w:val="%9"/>
      <w:lvlJc w:val="left"/>
      <w:pPr>
        <w:ind w:left="68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17549F"/>
    <w:multiLevelType w:val="hybridMultilevel"/>
    <w:tmpl w:val="5282C110"/>
    <w:lvl w:ilvl="0" w:tplc="0D1AF024">
      <w:start w:val="1"/>
      <w:numFmt w:val="decimal"/>
      <w:lvlText w:val="%1."/>
      <w:lvlJc w:val="left"/>
      <w:pPr>
        <w:ind w:left="7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06B33A">
      <w:start w:val="1"/>
      <w:numFmt w:val="lowerLetter"/>
      <w:lvlText w:val="%2"/>
      <w:lvlJc w:val="left"/>
      <w:pPr>
        <w:ind w:left="14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065F80">
      <w:start w:val="1"/>
      <w:numFmt w:val="lowerRoman"/>
      <w:lvlText w:val="%3"/>
      <w:lvlJc w:val="left"/>
      <w:pPr>
        <w:ind w:left="21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F80644">
      <w:start w:val="1"/>
      <w:numFmt w:val="decimal"/>
      <w:lvlText w:val="%4"/>
      <w:lvlJc w:val="left"/>
      <w:pPr>
        <w:ind w:left="28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985B3A">
      <w:start w:val="1"/>
      <w:numFmt w:val="lowerLetter"/>
      <w:lvlText w:val="%5"/>
      <w:lvlJc w:val="left"/>
      <w:pPr>
        <w:ind w:left="36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BCED08">
      <w:start w:val="1"/>
      <w:numFmt w:val="lowerRoman"/>
      <w:lvlText w:val="%6"/>
      <w:lvlJc w:val="left"/>
      <w:pPr>
        <w:ind w:left="43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967EF4">
      <w:start w:val="1"/>
      <w:numFmt w:val="decimal"/>
      <w:lvlText w:val="%7"/>
      <w:lvlJc w:val="left"/>
      <w:pPr>
        <w:ind w:left="50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0E7B56">
      <w:start w:val="1"/>
      <w:numFmt w:val="lowerLetter"/>
      <w:lvlText w:val="%8"/>
      <w:lvlJc w:val="left"/>
      <w:pPr>
        <w:ind w:left="57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5C26E4">
      <w:start w:val="1"/>
      <w:numFmt w:val="lowerRoman"/>
      <w:lvlText w:val="%9"/>
      <w:lvlJc w:val="left"/>
      <w:pPr>
        <w:ind w:left="64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416B58"/>
    <w:multiLevelType w:val="hybridMultilevel"/>
    <w:tmpl w:val="BB205B9A"/>
    <w:lvl w:ilvl="0" w:tplc="A5E6E662">
      <w:start w:val="1"/>
      <w:numFmt w:val="decimal"/>
      <w:lvlText w:val="%1)"/>
      <w:lvlJc w:val="left"/>
      <w:pPr>
        <w:ind w:left="7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39FA5F74"/>
    <w:multiLevelType w:val="hybridMultilevel"/>
    <w:tmpl w:val="EB72FA84"/>
    <w:lvl w:ilvl="0" w:tplc="18362A9C">
      <w:start w:val="2020"/>
      <w:numFmt w:val="bullet"/>
      <w:lvlText w:val="-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F12464"/>
    <w:multiLevelType w:val="hybridMultilevel"/>
    <w:tmpl w:val="A866D364"/>
    <w:lvl w:ilvl="0" w:tplc="25E66BC6">
      <w:start w:val="1"/>
      <w:numFmt w:val="decimal"/>
      <w:lvlText w:val="%1."/>
      <w:lvlJc w:val="left"/>
      <w:pPr>
        <w:ind w:left="142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82333A">
      <w:start w:val="1"/>
      <w:numFmt w:val="lowerLetter"/>
      <w:lvlText w:val="%2."/>
      <w:lvlJc w:val="left"/>
      <w:pPr>
        <w:ind w:left="21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FCB656">
      <w:start w:val="1"/>
      <w:numFmt w:val="lowerRoman"/>
      <w:lvlText w:val="%3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3E65EC">
      <w:start w:val="1"/>
      <w:numFmt w:val="decimal"/>
      <w:lvlText w:val="%4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3CDD7C">
      <w:start w:val="1"/>
      <w:numFmt w:val="lowerLetter"/>
      <w:lvlText w:val="%5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4AA95C">
      <w:start w:val="1"/>
      <w:numFmt w:val="lowerRoman"/>
      <w:lvlText w:val="%6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CA2B82">
      <w:start w:val="1"/>
      <w:numFmt w:val="decimal"/>
      <w:lvlText w:val="%7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D0A384">
      <w:start w:val="1"/>
      <w:numFmt w:val="lowerLetter"/>
      <w:lvlText w:val="%8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C620EE">
      <w:start w:val="1"/>
      <w:numFmt w:val="lowerRoman"/>
      <w:lvlText w:val="%9"/>
      <w:lvlJc w:val="left"/>
      <w:pPr>
        <w:ind w:left="68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8F05634"/>
    <w:multiLevelType w:val="hybridMultilevel"/>
    <w:tmpl w:val="A78AC3D2"/>
    <w:lvl w:ilvl="0" w:tplc="D9400FD0">
      <w:start w:val="1"/>
      <w:numFmt w:val="decimal"/>
      <w:lvlText w:val="%1."/>
      <w:lvlJc w:val="left"/>
      <w:pPr>
        <w:ind w:left="142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52863A">
      <w:start w:val="1"/>
      <w:numFmt w:val="lowerLetter"/>
      <w:lvlText w:val="%2"/>
      <w:lvlJc w:val="left"/>
      <w:pPr>
        <w:ind w:left="18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8642F8">
      <w:start w:val="1"/>
      <w:numFmt w:val="lowerRoman"/>
      <w:lvlText w:val="%3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D217AE">
      <w:start w:val="1"/>
      <w:numFmt w:val="decimal"/>
      <w:lvlText w:val="%4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E63896">
      <w:start w:val="1"/>
      <w:numFmt w:val="lowerLetter"/>
      <w:lvlText w:val="%5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306CAA">
      <w:start w:val="1"/>
      <w:numFmt w:val="lowerRoman"/>
      <w:lvlText w:val="%6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9CAE04">
      <w:start w:val="1"/>
      <w:numFmt w:val="decimal"/>
      <w:lvlText w:val="%7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529F54">
      <w:start w:val="1"/>
      <w:numFmt w:val="lowerLetter"/>
      <w:lvlText w:val="%8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08C572">
      <w:start w:val="1"/>
      <w:numFmt w:val="lowerRoman"/>
      <w:lvlText w:val="%9"/>
      <w:lvlJc w:val="left"/>
      <w:pPr>
        <w:ind w:left="68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2C46A64"/>
    <w:multiLevelType w:val="hybridMultilevel"/>
    <w:tmpl w:val="8814C7A6"/>
    <w:lvl w:ilvl="0" w:tplc="D00288D2">
      <w:start w:val="1"/>
      <w:numFmt w:val="decimal"/>
      <w:lvlText w:val="%1."/>
      <w:lvlJc w:val="left"/>
      <w:pPr>
        <w:ind w:left="142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FA5766">
      <w:start w:val="1"/>
      <w:numFmt w:val="lowerLetter"/>
      <w:lvlText w:val="%2."/>
      <w:lvlJc w:val="left"/>
      <w:pPr>
        <w:ind w:left="21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F2ABAE">
      <w:start w:val="1"/>
      <w:numFmt w:val="lowerRoman"/>
      <w:lvlText w:val="%3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4C425E">
      <w:start w:val="1"/>
      <w:numFmt w:val="decimal"/>
      <w:lvlText w:val="%4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F0E9DE">
      <w:start w:val="1"/>
      <w:numFmt w:val="lowerLetter"/>
      <w:lvlText w:val="%5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7A1B02">
      <w:start w:val="1"/>
      <w:numFmt w:val="lowerRoman"/>
      <w:lvlText w:val="%6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AAD766">
      <w:start w:val="1"/>
      <w:numFmt w:val="decimal"/>
      <w:lvlText w:val="%7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EE53E4">
      <w:start w:val="1"/>
      <w:numFmt w:val="lowerLetter"/>
      <w:lvlText w:val="%8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C2FD0A">
      <w:start w:val="1"/>
      <w:numFmt w:val="lowerRoman"/>
      <w:lvlText w:val="%9"/>
      <w:lvlJc w:val="left"/>
      <w:pPr>
        <w:ind w:left="68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6577F8F"/>
    <w:multiLevelType w:val="hybridMultilevel"/>
    <w:tmpl w:val="CF687E68"/>
    <w:lvl w:ilvl="0" w:tplc="E8B86F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4C52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CA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1AD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605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A00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5A6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8C0C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8646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1EF3004"/>
    <w:multiLevelType w:val="hybridMultilevel"/>
    <w:tmpl w:val="7BD2CC46"/>
    <w:lvl w:ilvl="0" w:tplc="2F08CBA2">
      <w:start w:val="1"/>
      <w:numFmt w:val="lowerLetter"/>
      <w:lvlText w:val="%1."/>
      <w:lvlJc w:val="left"/>
      <w:pPr>
        <w:ind w:left="18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0AC080">
      <w:start w:val="1"/>
      <w:numFmt w:val="lowerLetter"/>
      <w:lvlText w:val="%2"/>
      <w:lvlJc w:val="left"/>
      <w:pPr>
        <w:ind w:left="21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A4052E">
      <w:start w:val="1"/>
      <w:numFmt w:val="lowerRoman"/>
      <w:lvlText w:val="%3"/>
      <w:lvlJc w:val="left"/>
      <w:pPr>
        <w:ind w:left="28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3EA396">
      <w:start w:val="1"/>
      <w:numFmt w:val="decimal"/>
      <w:lvlText w:val="%4"/>
      <w:lvlJc w:val="left"/>
      <w:pPr>
        <w:ind w:left="36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B23256">
      <w:start w:val="1"/>
      <w:numFmt w:val="lowerLetter"/>
      <w:lvlText w:val="%5"/>
      <w:lvlJc w:val="left"/>
      <w:pPr>
        <w:ind w:left="43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E02A06">
      <w:start w:val="1"/>
      <w:numFmt w:val="lowerRoman"/>
      <w:lvlText w:val="%6"/>
      <w:lvlJc w:val="left"/>
      <w:pPr>
        <w:ind w:left="50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84E014">
      <w:start w:val="1"/>
      <w:numFmt w:val="decimal"/>
      <w:lvlText w:val="%7"/>
      <w:lvlJc w:val="left"/>
      <w:pPr>
        <w:ind w:left="57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E0AC14">
      <w:start w:val="1"/>
      <w:numFmt w:val="lowerLetter"/>
      <w:lvlText w:val="%8"/>
      <w:lvlJc w:val="left"/>
      <w:pPr>
        <w:ind w:left="64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961936">
      <w:start w:val="1"/>
      <w:numFmt w:val="lowerRoman"/>
      <w:lvlText w:val="%9"/>
      <w:lvlJc w:val="left"/>
      <w:pPr>
        <w:ind w:left="72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24F"/>
    <w:rsid w:val="000E54C2"/>
    <w:rsid w:val="001C38E9"/>
    <w:rsid w:val="00314C79"/>
    <w:rsid w:val="003C7CB7"/>
    <w:rsid w:val="004D3E99"/>
    <w:rsid w:val="00572D4D"/>
    <w:rsid w:val="005F140B"/>
    <w:rsid w:val="006B3E35"/>
    <w:rsid w:val="007D3B1A"/>
    <w:rsid w:val="009120AE"/>
    <w:rsid w:val="00B47878"/>
    <w:rsid w:val="00D16DBB"/>
    <w:rsid w:val="00E271D9"/>
    <w:rsid w:val="00EE5D80"/>
    <w:rsid w:val="00F4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A6092"/>
  <w15:docId w15:val="{D47652FD-B68A-4699-9305-1F1BE528B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8" w:lineRule="auto"/>
      <w:ind w:left="730" w:right="245" w:hanging="370"/>
    </w:pPr>
    <w:rPr>
      <w:rFonts w:ascii="Georgia" w:eastAsia="Georgia" w:hAnsi="Georgia" w:cs="Georgia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13"/>
      <w:ind w:left="2"/>
      <w:jc w:val="center"/>
      <w:outlineLvl w:val="0"/>
    </w:pPr>
    <w:rPr>
      <w:rFonts w:ascii="Georgia" w:eastAsia="Georgia" w:hAnsi="Georgia" w:cs="Georgia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Georgia" w:eastAsia="Georgia" w:hAnsi="Georgia" w:cs="Georgia"/>
      <w:b/>
      <w:color w:val="000000"/>
      <w:sz w:val="36"/>
    </w:rPr>
  </w:style>
  <w:style w:type="paragraph" w:styleId="ListParagraph">
    <w:name w:val="List Paragraph"/>
    <w:basedOn w:val="Normal"/>
    <w:uiPriority w:val="34"/>
    <w:qFormat/>
    <w:rsid w:val="00572D4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E54C2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62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30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31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34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40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55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80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3340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Department Membership Strat  plan</vt:lpstr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Department Membership Strat  plan</dc:title>
  <dc:subject/>
  <dc:creator>x</dc:creator>
  <cp:keywords/>
  <cp:lastModifiedBy>Paul</cp:lastModifiedBy>
  <cp:revision>2</cp:revision>
  <dcterms:created xsi:type="dcterms:W3CDTF">2020-10-05T18:09:00Z</dcterms:created>
  <dcterms:modified xsi:type="dcterms:W3CDTF">2020-10-05T18:09:00Z</dcterms:modified>
</cp:coreProperties>
</file>