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B4FE" w14:textId="143BDC8D" w:rsidR="00B63B30" w:rsidRPr="00A655B2" w:rsidRDefault="00B63B30" w:rsidP="00B63B3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A655B2">
        <w:rPr>
          <w:rFonts w:ascii="Times New Roman" w:eastAsia="Times New Roman" w:hAnsi="Times New Roman" w:cs="Times New Roman"/>
          <w:b/>
        </w:rPr>
        <w:t>THE AMERICAN LEGION</w:t>
      </w:r>
    </w:p>
    <w:p w14:paraId="21BD2774" w14:textId="77777777" w:rsidR="00B63B30" w:rsidRPr="00A655B2" w:rsidRDefault="00B63B30" w:rsidP="00B63B30">
      <w:pPr>
        <w:spacing w:after="0" w:line="259" w:lineRule="auto"/>
        <w:ind w:left="60" w:firstLine="0"/>
        <w:jc w:val="center"/>
        <w:rPr>
          <w:rFonts w:ascii="Times New Roman" w:eastAsia="Times New Roman" w:hAnsi="Times New Roman" w:cs="Times New Roman"/>
          <w:b/>
        </w:rPr>
      </w:pPr>
      <w:r w:rsidRPr="00A655B2">
        <w:rPr>
          <w:rFonts w:ascii="Times New Roman" w:eastAsia="Times New Roman" w:hAnsi="Times New Roman" w:cs="Times New Roman"/>
          <w:b/>
        </w:rPr>
        <w:t xml:space="preserve">DEPARTMENT OF CALIFORNIA </w:t>
      </w:r>
    </w:p>
    <w:p w14:paraId="709F42F0" w14:textId="77777777" w:rsidR="00B63B30" w:rsidRPr="00A655B2" w:rsidRDefault="00B63B30" w:rsidP="00B63B30">
      <w:pPr>
        <w:spacing w:after="0" w:line="259" w:lineRule="auto"/>
        <w:ind w:left="60" w:firstLine="0"/>
        <w:jc w:val="center"/>
        <w:rPr>
          <w:rFonts w:ascii="Times New Roman" w:eastAsia="Times New Roman" w:hAnsi="Times New Roman" w:cs="Times New Roman"/>
          <w:b/>
        </w:rPr>
      </w:pPr>
      <w:r w:rsidRPr="00A655B2">
        <w:rPr>
          <w:rFonts w:ascii="Times New Roman" w:eastAsia="Times New Roman" w:hAnsi="Times New Roman" w:cs="Times New Roman"/>
          <w:b/>
        </w:rPr>
        <w:t>1601 7</w:t>
      </w:r>
      <w:r w:rsidRPr="00A655B2">
        <w:rPr>
          <w:rFonts w:ascii="Times New Roman" w:eastAsia="Times New Roman" w:hAnsi="Times New Roman" w:cs="Times New Roman"/>
          <w:b/>
          <w:sz w:val="21"/>
          <w:vertAlign w:val="superscript"/>
        </w:rPr>
        <w:t>TH</w:t>
      </w:r>
      <w:r w:rsidRPr="00A655B2">
        <w:rPr>
          <w:rFonts w:ascii="Times New Roman" w:eastAsia="Times New Roman" w:hAnsi="Times New Roman" w:cs="Times New Roman"/>
          <w:b/>
        </w:rPr>
        <w:t xml:space="preserve"> STREET, SANGER, CA  93657-280</w:t>
      </w:r>
    </w:p>
    <w:p w14:paraId="28D7DB10" w14:textId="77777777" w:rsidR="00B63B30" w:rsidRPr="00A655B2" w:rsidRDefault="00B63B30" w:rsidP="00B63B30">
      <w:pPr>
        <w:spacing w:after="0" w:line="259" w:lineRule="auto"/>
        <w:ind w:left="60" w:firstLine="0"/>
        <w:jc w:val="center"/>
        <w:rPr>
          <w:rFonts w:ascii="Times New Roman" w:eastAsia="Times New Roman" w:hAnsi="Times New Roman" w:cs="Times New Roman"/>
          <w:b/>
        </w:rPr>
      </w:pPr>
    </w:p>
    <w:p w14:paraId="7BFBC19C" w14:textId="77777777" w:rsidR="00B63B30" w:rsidRPr="00A655B2" w:rsidRDefault="00B63B30" w:rsidP="00B63B30">
      <w:pPr>
        <w:spacing w:after="0" w:line="259" w:lineRule="auto"/>
        <w:ind w:left="60" w:firstLine="0"/>
        <w:jc w:val="center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b/>
        </w:rPr>
        <w:t>103</w:t>
      </w:r>
      <w:r w:rsidRPr="00A655B2">
        <w:rPr>
          <w:rFonts w:ascii="Times New Roman" w:eastAsia="Times New Roman" w:hAnsi="Times New Roman" w:cs="Times New Roman"/>
          <w:b/>
          <w:vertAlign w:val="superscript"/>
        </w:rPr>
        <w:t>rd</w:t>
      </w:r>
      <w:r w:rsidRPr="00A655B2">
        <w:rPr>
          <w:rFonts w:ascii="Times New Roman" w:eastAsia="Times New Roman" w:hAnsi="Times New Roman" w:cs="Times New Roman"/>
          <w:b/>
        </w:rPr>
        <w:t xml:space="preserve"> Annual Department Convention, Visalia, California</w:t>
      </w:r>
    </w:p>
    <w:p w14:paraId="043F84D9" w14:textId="77777777" w:rsidR="00B63B30" w:rsidRPr="00A655B2" w:rsidRDefault="00B63B30" w:rsidP="00B63B30">
      <w:pPr>
        <w:spacing w:after="0" w:line="259" w:lineRule="auto"/>
        <w:ind w:left="2547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b/>
        </w:rPr>
        <w:t xml:space="preserve">                                 June 23-26, 2022</w:t>
      </w:r>
    </w:p>
    <w:p w14:paraId="13D82006" w14:textId="77777777" w:rsidR="00B63B30" w:rsidRPr="00A655B2" w:rsidRDefault="00B63B30" w:rsidP="00B63B30">
      <w:pPr>
        <w:spacing w:after="0" w:line="259" w:lineRule="auto"/>
        <w:ind w:left="60" w:firstLine="0"/>
        <w:jc w:val="center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b/>
        </w:rPr>
        <w:t xml:space="preserve"> </w:t>
      </w:r>
    </w:p>
    <w:p w14:paraId="65513994" w14:textId="77777777" w:rsidR="00B63B30" w:rsidRPr="00A655B2" w:rsidRDefault="00B63B30" w:rsidP="00B63B30">
      <w:pPr>
        <w:spacing w:after="25" w:line="259" w:lineRule="auto"/>
        <w:ind w:left="-29" w:right="-29" w:firstLine="0"/>
        <w:rPr>
          <w:rFonts w:ascii="Times New Roman" w:hAnsi="Times New Roman" w:cs="Times New Roman"/>
        </w:rPr>
      </w:pPr>
      <w:r w:rsidRPr="00A655B2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6D6BA453" wp14:editId="558BFD89">
                <wp:extent cx="6894576" cy="18288"/>
                <wp:effectExtent l="0" t="0" r="0" b="0"/>
                <wp:docPr id="9217" name="Group 9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18288"/>
                          <a:chOff x="0" y="0"/>
                          <a:chExt cx="6894576" cy="18288"/>
                        </a:xfrm>
                      </wpg:grpSpPr>
                      <wps:wsp>
                        <wps:cNvPr id="9218" name="Shape 9223"/>
                        <wps:cNvSpPr/>
                        <wps:spPr>
                          <a:xfrm>
                            <a:off x="0" y="0"/>
                            <a:ext cx="6894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8288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A0B4A" id="Group 9217" o:spid="_x0000_s1026" style="width:542.9pt;height:1.45pt;mso-position-horizontal-relative:char;mso-position-vertical-relative:line" coordsize="68945,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Fs1bAIAADMGAAAOAAAAZHJzL2Uyb0RvYy54bWykVMGO2yAQvVfqPyDfGztum02sJHvotrlU&#13;&#10;7Wp3+wEEg20JAwISJ3/fYWwTN9tupV0f8AAzj3mPYda3p1aSI7eu0WqTzGdZQrhiumxUtUl+PX37&#13;&#10;sEyI81SVVGrFN8mZu+R2+/7dujMFz3WtZcktARDlis5sktp7U6SpYzVvqZtpwxVsCm1b6mFqq7S0&#13;&#10;tAP0VqZ5li3STtvSWM24c7B6128mW8QXgjP/UwjHPZGbBHLzOFoc92FMt2taVJaaumFDGvQVWbS0&#13;&#10;UXBohLqjnpKDbZ5BtQ2z2mnhZ0y3qRaiYRw5AJt5dsVmZ/XBIJeq6CoTZQJpr3R6NSz7cdxZ82ju&#13;&#10;LSjRmQq0wFngchK2DX/IkpxQsnOUjJ88YbC4WK4+fb5ZJITB3nyZL5e9pKwG3Z9Fsfrri3HpeGj6&#13;&#10;RyqdgeJwF/7ubfwfa2o4yuoK4H9vSVNuklU+h1pVtIUqRQ+yyvOPgU04HvyiSK5woNfbFIpMacEO&#13;&#10;zu+4Rqnp8bvzfU2Wo0Xr0WInNZoWKvvFmjbUh7iQZTBJN7mreryqsNvqI3/S6OevLgySvOxKNfWK&#13;&#10;9z6WBPiOHuPfIN7UMxbIP73hjU4L6T9++H6jDxiB6nY9GEgf7KnAUgUl4BRGodsIST0+27bx0IZk&#13;&#10;04Iy+U2WXYABLdx/f+No+bPkQS6pHriA0sGnERacrfZfpCVHGpoNfghOpanpsBrqCVIaXNFGnBAv&#13;&#10;Gikj5BxD/wbZIwzOIY5jn4uRWR/Jhmz6ZgctA0iPLQ8yiEF4slY+xito1JjmhG0w97o8Y5tAQeA9&#13;&#10;ojTYmZDH0EVD65vO0evS67e/AQAA//8DAFBLAwQUAAYACAAAACEANEURE98AAAAJAQAADwAAAGRy&#13;&#10;cy9kb3ducmV2LnhtbEyPT2vCQBDF74V+h2UKvdVNLBYbsxGxf05SUAultzEZk2B2NmTXJH77jr20&#13;&#10;lwfD4715v3Q52kb11PnasYF4EoEizl1Rc2ngc//2MAflA3KBjWMycCEPy+z2JsWkcANvqd+FUkkJ&#13;&#10;+wQNVCG0idY+r8iin7iWWLyj6ywGObtSFx0OUm4bPY2iJ22xZvlQYUvrivLT7mwNvA84rB7j135z&#13;&#10;Oq4v3/vZx9cmJmPu78aXhchqASrQGP4ScGWQ/ZDJsIM7c+FVY0Bowq9evWg+E5iDgekz6CzV/wmy&#13;&#10;HwAAAP//AwBQSwECLQAUAAYACAAAACEAtoM4kv4AAADhAQAAEwAAAAAAAAAAAAAAAAAAAAAAW0Nv&#13;&#10;bnRlbnRfVHlwZXNdLnhtbFBLAQItABQABgAIAAAAIQA4/SH/1gAAAJQBAAALAAAAAAAAAAAAAAAA&#13;&#10;AC8BAABfcmVscy8ucmVsc1BLAQItABQABgAIAAAAIQDl2Fs1bAIAADMGAAAOAAAAAAAAAAAAAAAA&#13;&#10;AC4CAABkcnMvZTJvRG9jLnhtbFBLAQItABQABgAIAAAAIQA0RRET3wAAAAkBAAAPAAAAAAAAAAAA&#13;&#10;AAAAAMYEAABkcnMvZG93bnJldi54bWxQSwUGAAAAAAQABADzAAAA0gUAAAAA&#13;&#10;">
                <v:shape id="Shape 9223" o:spid="_x0000_s1027" style="position:absolute;width:68945;height:182;visibility:visible;mso-wrap-style:square;v-text-anchor:top" coordsize="6894576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cecyQAAAOIAAAAPAAAAZHJzL2Rvd25yZXYueG1sRI/BasJA&#13;&#10;EIbvgu+wjOBNN4m0ttFVRGkp9GRaaI9DdpqEZmdDdtXUp3cOBS8DP8P/zXzr7eBadaY+NJ4NpPME&#13;&#10;FHHpbcOVgc+Pl9kTqBCRLbaeycAfBdhuxqM15tZf+EjnIlZKIBxyNFDH2OVah7Imh2HuO2LZ/fje&#13;&#10;YZTYV9r2eBG4a3WWJI/aYcNyocaO9jWVv8XJGbBuV3yHB4vl9X15jF9ptnCnV2Omk+GwkrFbgYo0&#13;&#10;xHvjH/FmDTxnqfwsSqIDenMDAAD//wMAUEsBAi0AFAAGAAgAAAAhANvh9svuAAAAhQEAABMAAAAA&#13;&#10;AAAAAAAAAAAAAAAAAFtDb250ZW50X1R5cGVzXS54bWxQSwECLQAUAAYACAAAACEAWvQsW78AAAAV&#13;&#10;AQAACwAAAAAAAAAAAAAAAAAfAQAAX3JlbHMvLnJlbHNQSwECLQAUAAYACAAAACEAo3nHnMkAAADi&#13;&#10;AAAADwAAAAAAAAAAAAAAAAAHAgAAZHJzL2Rvd25yZXYueG1sUEsFBgAAAAADAAMAtwAAAP0CAAAA&#13;&#10;AA==&#13;&#10;" path="m,l6894576,r,18288l,18288,,e" fillcolor="black" stroked="f" strokeweight="0">
                  <v:stroke miterlimit="83231f" joinstyle="miter"/>
                  <v:path arrowok="t" textboxrect="0,0,6894576,18288"/>
                </v:shape>
                <w10:anchorlock/>
              </v:group>
            </w:pict>
          </mc:Fallback>
        </mc:AlternateContent>
      </w:r>
    </w:p>
    <w:p w14:paraId="781AD3D4" w14:textId="77777777" w:rsidR="00B63B30" w:rsidRPr="00A655B2" w:rsidRDefault="00B63B30" w:rsidP="00B63B30">
      <w:pPr>
        <w:spacing w:after="61" w:line="259" w:lineRule="auto"/>
        <w:ind w:left="0" w:firstLine="0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383D6FE4" w14:textId="77777777" w:rsidR="00B63B30" w:rsidRPr="00A655B2" w:rsidRDefault="00B63B30" w:rsidP="00B63B30">
      <w:pPr>
        <w:spacing w:after="0" w:line="259" w:lineRule="auto"/>
        <w:ind w:left="-5"/>
        <w:rPr>
          <w:rFonts w:ascii="Times New Roman" w:eastAsia="Times New Roman" w:hAnsi="Times New Roman" w:cs="Times New Roman"/>
          <w:b/>
        </w:rPr>
      </w:pPr>
      <w:r w:rsidRPr="00A655B2">
        <w:rPr>
          <w:rFonts w:ascii="Times New Roman" w:eastAsia="Times New Roman" w:hAnsi="Times New Roman" w:cs="Times New Roman"/>
          <w:b/>
        </w:rPr>
        <w:t>Department Resolution No. __</w:t>
      </w:r>
      <w:r w:rsidRPr="001B183D">
        <w:rPr>
          <w:rFonts w:ascii="Times New Roman" w:eastAsia="Times New Roman" w:hAnsi="Times New Roman" w:cs="Times New Roman"/>
          <w:b/>
          <w:u w:val="single"/>
        </w:rPr>
        <w:t>2022-013</w:t>
      </w:r>
      <w:r w:rsidRPr="00A655B2">
        <w:rPr>
          <w:rFonts w:ascii="Times New Roman" w:eastAsia="Times New Roman" w:hAnsi="Times New Roman" w:cs="Times New Roman"/>
          <w:b/>
        </w:rPr>
        <w:t xml:space="preserve">__ </w:t>
      </w:r>
    </w:p>
    <w:p w14:paraId="27FA4BAE" w14:textId="77777777" w:rsidR="00B63B30" w:rsidRPr="00A655B2" w:rsidRDefault="00B63B30" w:rsidP="00B63B30">
      <w:pPr>
        <w:spacing w:after="0" w:line="259" w:lineRule="auto"/>
        <w:ind w:left="-5"/>
        <w:rPr>
          <w:rFonts w:ascii="Times New Roman" w:hAnsi="Times New Roman" w:cs="Times New Roman"/>
        </w:rPr>
      </w:pPr>
    </w:p>
    <w:p w14:paraId="4836217C" w14:textId="77777777" w:rsidR="00B63B30" w:rsidRPr="00A655B2" w:rsidRDefault="00B63B30" w:rsidP="00B63B30">
      <w:pPr>
        <w:pStyle w:val="Heading1"/>
        <w:ind w:left="-5"/>
        <w:jc w:val="left"/>
      </w:pPr>
      <w:r w:rsidRPr="00A655B2">
        <w:t xml:space="preserve">Subject: </w:t>
      </w:r>
      <w:r w:rsidRPr="00D41DC9">
        <w:t>REOPEN CLOSED-TO-NEW-INTERMENT NATIONAL CEMETERIES</w:t>
      </w:r>
    </w:p>
    <w:p w14:paraId="5FAF72A1" w14:textId="77777777" w:rsidR="00B63B30" w:rsidRPr="00A655B2" w:rsidRDefault="00B63B30" w:rsidP="00B63B3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b/>
        </w:rPr>
        <w:t xml:space="preserve"> </w:t>
      </w:r>
    </w:p>
    <w:p w14:paraId="68CD697F" w14:textId="77777777" w:rsidR="00B63B30" w:rsidRPr="00A655B2" w:rsidRDefault="00B63B30" w:rsidP="00B63B30">
      <w:pPr>
        <w:spacing w:after="36" w:line="259" w:lineRule="auto"/>
        <w:ind w:left="-29" w:right="-29" w:firstLine="0"/>
        <w:rPr>
          <w:rFonts w:ascii="Times New Roman" w:hAnsi="Times New Roman" w:cs="Times New Roman"/>
        </w:rPr>
      </w:pPr>
      <w:r w:rsidRPr="00A655B2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768A547F" wp14:editId="33D88346">
                <wp:extent cx="6894576" cy="18288"/>
                <wp:effectExtent l="0" t="0" r="0" b="0"/>
                <wp:docPr id="9219" name="Group 9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18288"/>
                          <a:chOff x="0" y="0"/>
                          <a:chExt cx="6894576" cy="18288"/>
                        </a:xfrm>
                      </wpg:grpSpPr>
                      <wps:wsp>
                        <wps:cNvPr id="9220" name="Shape 9225"/>
                        <wps:cNvSpPr/>
                        <wps:spPr>
                          <a:xfrm>
                            <a:off x="0" y="0"/>
                            <a:ext cx="6894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8288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79B66E" id="Group 9219" o:spid="_x0000_s1026" style="width:542.9pt;height:1.45pt;mso-position-horizontal-relative:char;mso-position-vertical-relative:line" coordsize="68945,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LSFawIAADMGAAAOAAAAZHJzL2Uyb0RvYy54bWykVMFu2zAMvQ/YPwi+r3aMNU2NOD2sWy7D&#13;&#10;VqzdByiyZBuQJUFS4uTvR9G24qZbB7Q+2LREPvE9UlzfHTtJDty6VqsyWVxlCeGK6apVdZn8fvr2&#13;&#10;aZUQ56mqqNSKl8mJu+Ru8/HDujcFz3WjZcUtARDlit6USeO9KdLUsYZ31F1pwxVsCm076uHX1mll&#13;&#10;aQ/onUzzLFumvbaVsZpx52D1fthMNogvBGf+pxCOeyLLBHLz+Lb43oV3ulnTorbUNC0b06BvyKKj&#13;&#10;rYJDI9Q99ZTsbfsCqmuZ1U4Lf8V0l2ohWsaRA7BZZBdstlbvDXKpi742USaQ9kKnN8OyH4etNY/m&#13;&#10;wYISvalBC/wLXI7CduELWZIjSnaKkvGjJwwWl6vbz9c3y4Qw2Fus8tVqkJQ1oPuLKNZ8fTUunQ5N&#13;&#10;n6XSG2gOd+bv3sf/saGGo6yuAP4PlrRVmdzmOTSIoh10KXoQWLkObMLx4BdFcoUDvd6nUGRKC7Z3&#13;&#10;fss1Sk0P350ferKaLNpMFjuqybTQ2a/2tKE+xIUsg0n6Wa2aqVRht9MH/qTRz18UDJI870o194p1&#13;&#10;n1oCfCeP6WsQb+4ZG+Sf3lCCeSP9xw/vb/QBI1DdrEcD6YM9F1iqoAScwihMGyGpx2vbtR7GkGw7&#13;&#10;UCa/ybIzMKCF+g8VR8ufJA9ySfWLC2gdvBphwdl690VacqBh2OCD4FSaho6roZ8gpdEVbcQJ8aKV&#13;&#10;MkIuMPRvkAPC6BziOM65GJkNkWzMZhh2MDKA9DTyIIMYhCdr5WO8gkGNac7YBnOnqxOOCRQE7iNK&#13;&#10;g5MJeYxTNIy++T96nWf95g8AAAD//wMAUEsDBBQABgAIAAAAIQA0RRET3wAAAAkBAAAPAAAAZHJz&#13;&#10;L2Rvd25yZXYueG1sTI9Pa8JAEMXvhX6HZQq91U0sFhuzEbF/TlJQC6W3MRmTYHY2ZNckfvuOvbSX&#13;&#10;B8PjvXm/dDnaRvXU+dqxgXgSgSLOXVFzaeBz//YwB+UDcoGNYzJwIQ/L7PYmxaRwA2+p34VSSQn7&#13;&#10;BA1UIbSJ1j6vyKKfuJZYvKPrLAY5u1IXHQ5Sbhs9jaInbbFm+VBhS+uK8tPubA28DzisHuPXfnM6&#13;&#10;ri/f+9nH1yYmY+7vxpeFyGoBKtAY/hJwZZD9kMmwgztz4VVjQGjCr169aD4TmIOB6TPoLNX/CbIf&#13;&#10;AAAA//8DAFBLAQItABQABgAIAAAAIQC2gziS/gAAAOEBAAATAAAAAAAAAAAAAAAAAAAAAABbQ29u&#13;&#10;dGVudF9UeXBlc10ueG1sUEsBAi0AFAAGAAgAAAAhADj9If/WAAAAlAEAAAsAAAAAAAAAAAAAAAAA&#13;&#10;LwEAAF9yZWxzLy5yZWxzUEsBAi0AFAAGAAgAAAAhAHlotIVrAgAAMwYAAA4AAAAAAAAAAAAAAAAA&#13;&#10;LgIAAGRycy9lMm9Eb2MueG1sUEsBAi0AFAAGAAgAAAAhADRFERPfAAAACQEAAA8AAAAAAAAAAAAA&#13;&#10;AAAAxQQAAGRycy9kb3ducmV2LnhtbFBLBQYAAAAABAAEAPMAAADRBQAAAAA=&#13;&#10;">
                <v:shape id="Shape 9225" o:spid="_x0000_s1027" style="position:absolute;width:68945;height:182;visibility:visible;mso-wrap-style:square;v-text-anchor:top" coordsize="6894576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wEnyAAAAOIAAAAPAAAAZHJzL2Rvd25yZXYueG1sRI9Ba8JA&#13;&#10;EIXvQv/DMgVvujHS1kZXEaVF6Mm0YI9DdkyC2dmQXTX11zsHoZeBx/C+x7dY9a5RF+pC7dnAZJyA&#13;&#10;Ii68rbk08PP9MZqBChHZYuOZDPxRgNXyabDAzPor7+mSx1IJhEOGBqoY20zrUFTkMIx9Syy/o+8c&#13;&#10;RoldqW2HV4G7RqdJ8qod1iwLFba0qag45WdnwLp1/hteLBa3r7d9PEzSqTt/GjN87rdzOes5qEh9&#13;&#10;/G88EDtr4D1NRUKURAf08g4AAP//AwBQSwECLQAUAAYACAAAACEA2+H2y+4AAACFAQAAEwAAAAAA&#13;&#10;AAAAAAAAAAAAAAAAW0NvbnRlbnRfVHlwZXNdLnhtbFBLAQItABQABgAIAAAAIQBa9CxbvwAAABUB&#13;&#10;AAALAAAAAAAAAAAAAAAAAB8BAABfcmVscy8ucmVsc1BLAQItABQABgAIAAAAIQCTYwEnyAAAAOIA&#13;&#10;AAAPAAAAAAAAAAAAAAAAAAcCAABkcnMvZG93bnJldi54bWxQSwUGAAAAAAMAAwC3AAAA/AIAAAAA&#13;&#10;" path="m,l6894576,r,18288l,18288,,e" fillcolor="black" stroked="f" strokeweight="0">
                  <v:stroke miterlimit="83231f" joinstyle="miter"/>
                  <v:path arrowok="t" textboxrect="0,0,6894576,18288"/>
                </v:shape>
                <w10:anchorlock/>
              </v:group>
            </w:pict>
          </mc:Fallback>
        </mc:AlternateContent>
      </w:r>
    </w:p>
    <w:p w14:paraId="2B551344" w14:textId="77777777" w:rsidR="00B63B30" w:rsidRPr="00A655B2" w:rsidRDefault="00B63B30" w:rsidP="00B63B30">
      <w:pPr>
        <w:spacing w:after="0" w:line="259" w:lineRule="auto"/>
        <w:ind w:left="60" w:firstLine="0"/>
        <w:rPr>
          <w:rFonts w:ascii="Times New Roman" w:hAnsi="Times New Roman" w:cs="Times New Roman"/>
        </w:rPr>
      </w:pPr>
    </w:p>
    <w:p w14:paraId="79D0E148" w14:textId="77777777" w:rsidR="00B63B30" w:rsidRPr="00A655B2" w:rsidRDefault="00B63B30" w:rsidP="00B63B30">
      <w:pPr>
        <w:pStyle w:val="Heading1"/>
      </w:pPr>
      <w:r w:rsidRPr="00A655B2">
        <w:t xml:space="preserve">RESOLUTION </w:t>
      </w:r>
    </w:p>
    <w:p w14:paraId="5D5F6F3B" w14:textId="77777777" w:rsidR="00B63B30" w:rsidRPr="00A655B2" w:rsidRDefault="00B63B30" w:rsidP="00B63B30">
      <w:pPr>
        <w:spacing w:after="0" w:line="259" w:lineRule="auto"/>
        <w:ind w:left="60" w:firstLine="0"/>
        <w:jc w:val="center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b/>
        </w:rPr>
        <w:t xml:space="preserve"> </w:t>
      </w:r>
    </w:p>
    <w:p w14:paraId="313B0FD0" w14:textId="77777777" w:rsidR="00B63B30" w:rsidRPr="00A655B2" w:rsidRDefault="00B63B30" w:rsidP="00B63B30">
      <w:pPr>
        <w:spacing w:after="10" w:line="250" w:lineRule="auto"/>
        <w:ind w:left="-5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</w:rPr>
        <w:t xml:space="preserve">WHEREAS, </w:t>
      </w:r>
      <w:r>
        <w:rPr>
          <w:rFonts w:ascii="Times New Roman" w:eastAsia="Times New Roman" w:hAnsi="Times New Roman" w:cs="Times New Roman"/>
        </w:rPr>
        <w:t xml:space="preserve">According to </w:t>
      </w:r>
      <w:hyperlink r:id="rId4" w:history="1">
        <w:r w:rsidRPr="00840589">
          <w:rPr>
            <w:rStyle w:val="Hyperlink"/>
            <w:rFonts w:ascii="Times New Roman" w:eastAsia="Times New Roman" w:hAnsi="Times New Roman" w:cs="Times New Roman"/>
          </w:rPr>
          <w:t>https://www.cem.va.gov/facts/Facts_About_NCA.asp</w:t>
        </w:r>
      </w:hyperlink>
      <w:r>
        <w:rPr>
          <w:rFonts w:ascii="Times New Roman" w:eastAsia="Times New Roman" w:hAnsi="Times New Roman" w:cs="Times New Roman"/>
        </w:rPr>
        <w:t>, under “</w:t>
      </w:r>
      <w:r w:rsidRPr="004F75D2">
        <w:rPr>
          <w:rFonts w:ascii="Times New Roman" w:eastAsia="Times New Roman" w:hAnsi="Times New Roman" w:cs="Times New Roman"/>
        </w:rPr>
        <w:t>Twenty percent (105,845 Veterans interred) of U.S. Veterans who died (592,682) in FY 2020 were buried in a national, state or tribal Veterans cemetery</w:t>
      </w:r>
      <w:r>
        <w:rPr>
          <w:rFonts w:ascii="Times New Roman" w:eastAsia="Times New Roman" w:hAnsi="Times New Roman" w:cs="Times New Roman"/>
        </w:rPr>
        <w:t>,” and “a</w:t>
      </w:r>
      <w:r w:rsidRPr="004F75D2">
        <w:rPr>
          <w:rFonts w:ascii="Times New Roman" w:eastAsia="Times New Roman" w:hAnsi="Times New Roman" w:cs="Times New Roman"/>
        </w:rPr>
        <w:t>s new Veterans cemeteries open, this percentage is expected to increase</w:t>
      </w:r>
      <w:r>
        <w:rPr>
          <w:rFonts w:ascii="Times New Roman" w:eastAsia="Times New Roman" w:hAnsi="Times New Roman" w:cs="Times New Roman"/>
        </w:rPr>
        <w:t>;” and</w:t>
      </w:r>
    </w:p>
    <w:p w14:paraId="41DA6F30" w14:textId="77777777" w:rsidR="00B63B30" w:rsidRPr="00A655B2" w:rsidRDefault="00B63B30" w:rsidP="00B63B30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73E848FE" w14:textId="77777777" w:rsidR="00B63B30" w:rsidRPr="00A655B2" w:rsidRDefault="00B63B30" w:rsidP="00B63B30">
      <w:pPr>
        <w:spacing w:after="10" w:line="250" w:lineRule="auto"/>
        <w:ind w:left="-5"/>
        <w:rPr>
          <w:rFonts w:ascii="Times New Roman" w:hAnsi="Times New Roman" w:cs="Times New Roman"/>
        </w:rPr>
      </w:pPr>
      <w:proofErr w:type="gramStart"/>
      <w:r w:rsidRPr="00A655B2">
        <w:rPr>
          <w:rFonts w:ascii="Times New Roman" w:eastAsia="Times New Roman" w:hAnsi="Times New Roman" w:cs="Times New Roman"/>
        </w:rPr>
        <w:t>WHEREAS,</w:t>
      </w:r>
      <w:proofErr w:type="gramEnd"/>
      <w:r w:rsidRPr="00A655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National Cemetery Administration (NCA) </w:t>
      </w:r>
      <w:r w:rsidRPr="004F75D2">
        <w:rPr>
          <w:rFonts w:ascii="Times New Roman" w:eastAsia="Times New Roman" w:hAnsi="Times New Roman" w:cs="Times New Roman"/>
        </w:rPr>
        <w:t xml:space="preserve">surveys indicate </w:t>
      </w:r>
      <w:r>
        <w:rPr>
          <w:rFonts w:ascii="Times New Roman" w:eastAsia="Times New Roman" w:hAnsi="Times New Roman" w:cs="Times New Roman"/>
        </w:rPr>
        <w:t xml:space="preserve">that </w:t>
      </w:r>
      <w:r w:rsidRPr="004F75D2">
        <w:rPr>
          <w:rFonts w:ascii="Times New Roman" w:eastAsia="Times New Roman" w:hAnsi="Times New Roman" w:cs="Times New Roman"/>
        </w:rPr>
        <w:t>Veterans choose not to use national cemeteries because of travel and distance barriers</w:t>
      </w:r>
      <w:r>
        <w:rPr>
          <w:rFonts w:ascii="Times New Roman" w:eastAsia="Times New Roman" w:hAnsi="Times New Roman" w:cs="Times New Roman"/>
        </w:rPr>
        <w:t xml:space="preserve"> while other surveys indicate that most families must frequently visit their newly departed loved-ones as part of their grieving therapy and/or closure process; and</w:t>
      </w:r>
    </w:p>
    <w:p w14:paraId="31454032" w14:textId="77777777" w:rsidR="00B63B30" w:rsidRPr="00A655B2" w:rsidRDefault="00B63B30" w:rsidP="00B63B3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</w:rPr>
        <w:t xml:space="preserve"> </w:t>
      </w:r>
    </w:p>
    <w:p w14:paraId="48BC84D2" w14:textId="77777777" w:rsidR="00B63B30" w:rsidRPr="00A655B2" w:rsidRDefault="00B63B30" w:rsidP="00B63B30">
      <w:pPr>
        <w:spacing w:after="10" w:line="250" w:lineRule="auto"/>
        <w:ind w:left="-5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</w:rPr>
        <w:t xml:space="preserve">WHEREAS, </w:t>
      </w:r>
      <w:r>
        <w:rPr>
          <w:rFonts w:ascii="Times New Roman" w:eastAsia="Times New Roman" w:hAnsi="Times New Roman" w:cs="Times New Roman"/>
        </w:rPr>
        <w:t xml:space="preserve">According to </w:t>
      </w:r>
      <w:hyperlink r:id="rId5" w:history="1">
        <w:r w:rsidRPr="000D2E39">
          <w:rPr>
            <w:rStyle w:val="Hyperlink"/>
            <w:rFonts w:ascii="Times New Roman" w:eastAsia="Times New Roman" w:hAnsi="Times New Roman" w:cs="Times New Roman"/>
          </w:rPr>
          <w:t>https://www.cem.va.gov/cems/allnational.asp</w:t>
        </w:r>
      </w:hyperlink>
      <w:r>
        <w:rPr>
          <w:rFonts w:ascii="Times New Roman" w:eastAsia="Times New Roman" w:hAnsi="Times New Roman" w:cs="Times New Roman"/>
        </w:rPr>
        <w:t>, there are over 80 NCA facilities that are “</w:t>
      </w:r>
      <w:r w:rsidRPr="006564C6">
        <w:rPr>
          <w:rFonts w:ascii="Times New Roman" w:eastAsia="Times New Roman" w:hAnsi="Times New Roman" w:cs="Times New Roman"/>
        </w:rPr>
        <w:t>closed to new interments</w:t>
      </w:r>
      <w:r>
        <w:rPr>
          <w:rFonts w:ascii="Times New Roman" w:eastAsia="Times New Roman" w:hAnsi="Times New Roman" w:cs="Times New Roman"/>
        </w:rPr>
        <w:t xml:space="preserve">” and we can increase the percentage of Veterans interred annually by reopening these “closed” </w:t>
      </w:r>
      <w:r w:rsidRPr="006564C6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>acilities f</w:t>
      </w:r>
      <w:r w:rsidRPr="006564C6">
        <w:rPr>
          <w:rFonts w:ascii="Times New Roman" w:eastAsia="Times New Roman" w:hAnsi="Times New Roman" w:cs="Times New Roman"/>
        </w:rPr>
        <w:t>or cremated remains</w:t>
      </w:r>
      <w:r>
        <w:rPr>
          <w:rFonts w:ascii="Times New Roman" w:eastAsia="Times New Roman" w:hAnsi="Times New Roman" w:cs="Times New Roman"/>
        </w:rPr>
        <w:t>;</w:t>
      </w:r>
      <w:r w:rsidRPr="00A655B2">
        <w:rPr>
          <w:rFonts w:ascii="Times New Roman" w:eastAsia="Times New Roman" w:hAnsi="Times New Roman" w:cs="Times New Roman"/>
        </w:rPr>
        <w:t xml:space="preserve"> now therefore, be it </w:t>
      </w:r>
    </w:p>
    <w:p w14:paraId="03405126" w14:textId="77777777" w:rsidR="00B63B30" w:rsidRPr="00A655B2" w:rsidRDefault="00B63B30" w:rsidP="00B63B30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b/>
        </w:rPr>
        <w:t xml:space="preserve"> </w:t>
      </w:r>
    </w:p>
    <w:p w14:paraId="5575BEA6" w14:textId="77777777" w:rsidR="00B63B30" w:rsidRPr="00A655B2" w:rsidRDefault="00B63B30" w:rsidP="00B63B30">
      <w:pPr>
        <w:pStyle w:val="Heading1"/>
        <w:ind w:left="-5"/>
        <w:jc w:val="left"/>
      </w:pPr>
      <w:r w:rsidRPr="00A655B2">
        <w:t xml:space="preserve">RESOLVED, That </w:t>
      </w:r>
      <w:proofErr w:type="gramStart"/>
      <w:r w:rsidRPr="00A655B2">
        <w:t>The</w:t>
      </w:r>
      <w:proofErr w:type="gramEnd"/>
      <w:r w:rsidRPr="00A655B2">
        <w:t xml:space="preserve"> American Legion in a Department of California Convention assembled in Visalia, CA, on June 23-28, 2022, urges the </w:t>
      </w:r>
      <w:r w:rsidRPr="00F9224D">
        <w:t xml:space="preserve">National Cemetery Administration </w:t>
      </w:r>
      <w:r w:rsidRPr="00A655B2">
        <w:t xml:space="preserve">to </w:t>
      </w:r>
      <w:r>
        <w:t xml:space="preserve">reopen </w:t>
      </w:r>
      <w:r w:rsidRPr="00F9224D">
        <w:t xml:space="preserve">“closed to new interments” </w:t>
      </w:r>
      <w:r>
        <w:t>facilities for cremated remains in order to increase the percentage of Veterans interred</w:t>
      </w:r>
      <w:r w:rsidRPr="00A655B2">
        <w:t xml:space="preserve">. </w:t>
      </w:r>
    </w:p>
    <w:p w14:paraId="211FC7B7" w14:textId="77777777" w:rsidR="00B63B30" w:rsidRPr="00A655B2" w:rsidRDefault="00B63B30" w:rsidP="00B63B30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</w:rPr>
      </w:pPr>
      <w:r w:rsidRPr="00A655B2">
        <w:rPr>
          <w:rFonts w:ascii="Times New Roman" w:eastAsia="Times New Roman" w:hAnsi="Times New Roman" w:cs="Times New Roman"/>
          <w:b/>
        </w:rPr>
        <w:t xml:space="preserve"> </w:t>
      </w:r>
    </w:p>
    <w:p w14:paraId="5B3D870E" w14:textId="77777777" w:rsidR="00B63B30" w:rsidRPr="00A655B2" w:rsidRDefault="00B63B30" w:rsidP="00B63B30">
      <w:pPr>
        <w:spacing w:after="4" w:line="248" w:lineRule="auto"/>
        <w:ind w:left="-5" w:right="1424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sz w:val="18"/>
        </w:rPr>
        <w:t xml:space="preserve">This is to certify that the above resolution was adopted by Post, District, and Department </w:t>
      </w:r>
      <w:r w:rsidRPr="00A655B2">
        <w:rPr>
          <w:rFonts w:ascii="Times New Roman" w:eastAsia="Times New Roman" w:hAnsi="Times New Roman" w:cs="Times New Roman"/>
          <w:sz w:val="18"/>
        </w:rPr>
        <w:tab/>
      </w:r>
      <w:r w:rsidRPr="00A655B2">
        <w:rPr>
          <w:rFonts w:ascii="Times New Roman" w:eastAsia="Times New Roman" w:hAnsi="Times New Roman" w:cs="Times New Roman"/>
          <w:sz w:val="18"/>
        </w:rPr>
        <w:tab/>
      </w:r>
      <w:r w:rsidRPr="00A655B2">
        <w:rPr>
          <w:rFonts w:ascii="Times New Roman" w:eastAsia="Times New Roman" w:hAnsi="Times New Roman" w:cs="Times New Roman"/>
          <w:sz w:val="18"/>
        </w:rPr>
        <w:tab/>
      </w:r>
      <w:r w:rsidRPr="00A655B2">
        <w:rPr>
          <w:rFonts w:ascii="Times New Roman" w:eastAsia="Times New Roman" w:hAnsi="Times New Roman" w:cs="Times New Roman"/>
          <w:sz w:val="18"/>
        </w:rPr>
        <w:tab/>
      </w:r>
      <w:r w:rsidRPr="00A655B2">
        <w:rPr>
          <w:rFonts w:ascii="Times New Roman" w:eastAsia="Times New Roman" w:hAnsi="Times New Roman" w:cs="Times New Roman"/>
          <w:sz w:val="18"/>
        </w:rPr>
        <w:tab/>
      </w:r>
      <w:r w:rsidRPr="00A655B2"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14:paraId="6272FA2D" w14:textId="77777777" w:rsidR="00B63B30" w:rsidRPr="00A655B2" w:rsidRDefault="00B63B30" w:rsidP="00B63B30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5E3BC9DD" w14:textId="77777777" w:rsidR="00021BD9" w:rsidRPr="00A655B2" w:rsidRDefault="00021BD9" w:rsidP="00021BD9">
      <w:pPr>
        <w:spacing w:after="4" w:line="248" w:lineRule="auto"/>
        <w:ind w:left="-5" w:right="1424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sz w:val="18"/>
        </w:rPr>
        <w:t>__</w:t>
      </w:r>
      <w:r>
        <w:rPr>
          <w:rFonts w:ascii="Times New Roman" w:eastAsia="Times New Roman" w:hAnsi="Times New Roman" w:cs="Times New Roman"/>
          <w:sz w:val="18"/>
          <w:u w:val="single"/>
        </w:rPr>
        <w:t xml:space="preserve">Arles </w:t>
      </w:r>
      <w:proofErr w:type="spellStart"/>
      <w:r>
        <w:rPr>
          <w:rFonts w:ascii="Times New Roman" w:eastAsia="Times New Roman" w:hAnsi="Times New Roman" w:cs="Times New Roman"/>
          <w:sz w:val="18"/>
          <w:u w:val="single"/>
        </w:rPr>
        <w:t>DeMayo</w:t>
      </w:r>
      <w:proofErr w:type="spellEnd"/>
      <w:r w:rsidRPr="00A655B2">
        <w:rPr>
          <w:rFonts w:ascii="Times New Roman" w:eastAsia="Times New Roman" w:hAnsi="Times New Roman" w:cs="Times New Roman"/>
          <w:sz w:val="18"/>
        </w:rPr>
        <w:t>_______________</w:t>
      </w:r>
      <w:r w:rsidRPr="00A85521">
        <w:rPr>
          <w:rFonts w:ascii="Times New Roman" w:eastAsia="Times New Roman" w:hAnsi="Times New Roman" w:cs="Times New Roman"/>
          <w:sz w:val="18"/>
          <w:u w:val="single"/>
        </w:rPr>
        <w:t xml:space="preserve">        </w:t>
      </w:r>
      <w:r w:rsidRPr="00A655B2">
        <w:rPr>
          <w:rFonts w:ascii="Times New Roman" w:eastAsia="Times New Roman" w:hAnsi="Times New Roman" w:cs="Times New Roman"/>
          <w:sz w:val="18"/>
        </w:rPr>
        <w:t>___</w:t>
      </w:r>
      <w:r>
        <w:rPr>
          <w:rFonts w:ascii="Times New Roman" w:eastAsia="Times New Roman" w:hAnsi="Times New Roman" w:cs="Times New Roman"/>
          <w:sz w:val="18"/>
          <w:u w:val="single"/>
        </w:rPr>
        <w:t>5/17/2022</w:t>
      </w:r>
      <w:r w:rsidRPr="00A655B2">
        <w:rPr>
          <w:rFonts w:ascii="Times New Roman" w:eastAsia="Times New Roman" w:hAnsi="Times New Roman" w:cs="Times New Roman"/>
          <w:sz w:val="18"/>
        </w:rPr>
        <w:t>___               ____</w:t>
      </w:r>
      <w:r w:rsidRPr="00A85521">
        <w:rPr>
          <w:rFonts w:ascii="Times New Roman" w:eastAsia="Times New Roman" w:hAnsi="Times New Roman" w:cs="Times New Roman"/>
          <w:sz w:val="18"/>
          <w:u w:val="single"/>
        </w:rPr>
        <w:t>Paul Del Rosario</w:t>
      </w:r>
      <w:r w:rsidRPr="00A655B2">
        <w:rPr>
          <w:rFonts w:ascii="Times New Roman" w:eastAsia="Times New Roman" w:hAnsi="Times New Roman" w:cs="Times New Roman"/>
          <w:sz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u w:val="single"/>
        </w:rPr>
        <w:t>5/17/2022</w:t>
      </w:r>
      <w:r w:rsidRPr="00A655B2">
        <w:rPr>
          <w:rFonts w:ascii="Times New Roman" w:eastAsia="Times New Roman" w:hAnsi="Times New Roman" w:cs="Times New Roman"/>
          <w:sz w:val="18"/>
        </w:rPr>
        <w:t xml:space="preserve">___ </w:t>
      </w:r>
    </w:p>
    <w:p w14:paraId="36BC110E" w14:textId="77777777" w:rsidR="00021BD9" w:rsidRPr="00A655B2" w:rsidRDefault="00021BD9" w:rsidP="00021BD9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7243"/>
        </w:tabs>
        <w:spacing w:after="4" w:line="248" w:lineRule="auto"/>
        <w:ind w:left="-15" w:firstLine="0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sz w:val="18"/>
        </w:rPr>
        <w:t xml:space="preserve">     Post Commander</w:t>
      </w:r>
      <w:r w:rsidRPr="00A655B2">
        <w:rPr>
          <w:rFonts w:ascii="Times New Roman" w:eastAsia="Times New Roman" w:hAnsi="Times New Roman" w:cs="Times New Roman"/>
          <w:sz w:val="18"/>
        </w:rPr>
        <w:tab/>
        <w:t xml:space="preserve">                             Date </w:t>
      </w:r>
      <w:r w:rsidRPr="00A655B2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Pr="00A655B2">
        <w:rPr>
          <w:rFonts w:ascii="Times New Roman" w:eastAsia="Times New Roman" w:hAnsi="Times New Roman" w:cs="Times New Roman"/>
          <w:sz w:val="18"/>
        </w:rPr>
        <w:tab/>
        <w:t xml:space="preserve">                   Post Adjutant </w:t>
      </w:r>
      <w:r w:rsidRPr="00A655B2">
        <w:rPr>
          <w:rFonts w:ascii="Times New Roman" w:eastAsia="Times New Roman" w:hAnsi="Times New Roman" w:cs="Times New Roman"/>
          <w:sz w:val="18"/>
        </w:rPr>
        <w:tab/>
      </w:r>
      <w:r w:rsidRPr="00A655B2">
        <w:rPr>
          <w:rFonts w:ascii="Times New Roman" w:eastAsia="Times New Roman" w:hAnsi="Times New Roman" w:cs="Times New Roman"/>
          <w:sz w:val="18"/>
        </w:rPr>
        <w:tab/>
      </w:r>
      <w:r w:rsidRPr="00A655B2">
        <w:rPr>
          <w:rFonts w:ascii="Times New Roman" w:eastAsia="Times New Roman" w:hAnsi="Times New Roman" w:cs="Times New Roman"/>
          <w:sz w:val="18"/>
        </w:rPr>
        <w:tab/>
        <w:t>Date</w:t>
      </w:r>
    </w:p>
    <w:p w14:paraId="67E723E5" w14:textId="77777777" w:rsidR="00021BD9" w:rsidRPr="00A655B2" w:rsidRDefault="00021BD9" w:rsidP="00021BD9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18"/>
        </w:rPr>
      </w:pPr>
      <w:r w:rsidRPr="00A655B2">
        <w:rPr>
          <w:rFonts w:ascii="Times New Roman" w:eastAsia="Times New Roman" w:hAnsi="Times New Roman" w:cs="Times New Roman"/>
          <w:sz w:val="18"/>
        </w:rPr>
        <w:t xml:space="preserve"> </w:t>
      </w:r>
    </w:p>
    <w:p w14:paraId="2958F1EB" w14:textId="77777777" w:rsidR="00021BD9" w:rsidRPr="00A655B2" w:rsidRDefault="00021BD9" w:rsidP="00021BD9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54458329" w14:textId="77777777" w:rsidR="00021BD9" w:rsidRPr="00A655B2" w:rsidRDefault="00021BD9" w:rsidP="00021BD9">
      <w:pPr>
        <w:spacing w:after="4" w:line="248" w:lineRule="auto"/>
        <w:ind w:left="-5" w:right="1424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sz w:val="18"/>
        </w:rPr>
        <w:t>__</w:t>
      </w:r>
      <w:proofErr w:type="spellStart"/>
      <w:r w:rsidRPr="00A85521">
        <w:rPr>
          <w:rFonts w:ascii="Times New Roman" w:eastAsia="Times New Roman" w:hAnsi="Times New Roman" w:cs="Times New Roman"/>
          <w:sz w:val="18"/>
          <w:u w:val="single"/>
        </w:rPr>
        <w:t>Warlito</w:t>
      </w:r>
      <w:proofErr w:type="spellEnd"/>
      <w:r w:rsidRPr="00A85521">
        <w:rPr>
          <w:rFonts w:ascii="Times New Roman" w:eastAsia="Times New Roman" w:hAnsi="Times New Roman" w:cs="Times New Roman"/>
          <w:sz w:val="18"/>
          <w:u w:val="single"/>
        </w:rPr>
        <w:t xml:space="preserve"> Moises</w:t>
      </w:r>
      <w:r w:rsidRPr="00A655B2">
        <w:rPr>
          <w:rFonts w:ascii="Times New Roman" w:eastAsia="Times New Roman" w:hAnsi="Times New Roman" w:cs="Times New Roman"/>
          <w:sz w:val="18"/>
        </w:rPr>
        <w:t>________________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Pr="00A655B2">
        <w:rPr>
          <w:rFonts w:ascii="Times New Roman" w:eastAsia="Times New Roman" w:hAnsi="Times New Roman" w:cs="Times New Roman"/>
          <w:sz w:val="18"/>
        </w:rPr>
        <w:t>_____</w:t>
      </w:r>
      <w:r w:rsidRPr="00A85521">
        <w:rPr>
          <w:rFonts w:ascii="Times New Roman" w:eastAsia="Times New Roman" w:hAnsi="Times New Roman" w:cs="Times New Roman"/>
          <w:sz w:val="18"/>
          <w:u w:val="single"/>
        </w:rPr>
        <w:t>6/5/2022</w:t>
      </w:r>
      <w:r w:rsidRPr="00A655B2">
        <w:rPr>
          <w:rFonts w:ascii="Times New Roman" w:eastAsia="Times New Roman" w:hAnsi="Times New Roman" w:cs="Times New Roman"/>
          <w:sz w:val="18"/>
        </w:rPr>
        <w:t>____               ____</w:t>
      </w:r>
      <w:r w:rsidRPr="00A85521">
        <w:rPr>
          <w:rFonts w:ascii="Times New Roman" w:eastAsia="Times New Roman" w:hAnsi="Times New Roman" w:cs="Times New Roman"/>
          <w:sz w:val="18"/>
          <w:u w:val="single"/>
        </w:rPr>
        <w:t>Robert Safreno</w:t>
      </w:r>
      <w:r w:rsidRPr="00A655B2">
        <w:rPr>
          <w:rFonts w:ascii="Times New Roman" w:eastAsia="Times New Roman" w:hAnsi="Times New Roman" w:cs="Times New Roman"/>
          <w:sz w:val="18"/>
        </w:rPr>
        <w:t>__</w:t>
      </w:r>
      <w:r>
        <w:rPr>
          <w:rFonts w:ascii="Times New Roman" w:eastAsia="Times New Roman" w:hAnsi="Times New Roman" w:cs="Times New Roman"/>
          <w:sz w:val="18"/>
        </w:rPr>
        <w:t>___</w:t>
      </w:r>
      <w:r w:rsidRPr="00A655B2">
        <w:rPr>
          <w:rFonts w:ascii="Times New Roman" w:eastAsia="Times New Roman" w:hAnsi="Times New Roman" w:cs="Times New Roman"/>
          <w:sz w:val="18"/>
        </w:rPr>
        <w:t>__________________</w:t>
      </w:r>
      <w:r w:rsidRPr="00A85521">
        <w:rPr>
          <w:rFonts w:ascii="Times New Roman" w:eastAsia="Times New Roman" w:hAnsi="Times New Roman" w:cs="Times New Roman"/>
          <w:sz w:val="18"/>
          <w:u w:val="single"/>
        </w:rPr>
        <w:t>6/5/2022</w:t>
      </w:r>
      <w:r w:rsidRPr="00A655B2">
        <w:rPr>
          <w:rFonts w:ascii="Times New Roman" w:eastAsia="Times New Roman" w:hAnsi="Times New Roman" w:cs="Times New Roman"/>
          <w:sz w:val="18"/>
        </w:rPr>
        <w:t xml:space="preserve">___ </w:t>
      </w:r>
    </w:p>
    <w:p w14:paraId="09C59DFB" w14:textId="77777777" w:rsidR="00021BD9" w:rsidRPr="00A655B2" w:rsidRDefault="00021BD9" w:rsidP="00021BD9">
      <w:pPr>
        <w:tabs>
          <w:tab w:val="center" w:pos="4320"/>
          <w:tab w:val="center" w:pos="5040"/>
          <w:tab w:val="center" w:pos="5760"/>
          <w:tab w:val="center" w:pos="7373"/>
        </w:tabs>
        <w:spacing w:after="4" w:line="248" w:lineRule="auto"/>
        <w:ind w:left="-15" w:firstLine="0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sz w:val="18"/>
        </w:rPr>
        <w:t xml:space="preserve">     District Commander                                      Date</w:t>
      </w:r>
      <w:r w:rsidRPr="00A655B2">
        <w:rPr>
          <w:rFonts w:ascii="Times New Roman" w:eastAsia="Times New Roman" w:hAnsi="Times New Roman" w:cs="Times New Roman"/>
          <w:sz w:val="18"/>
        </w:rPr>
        <w:tab/>
      </w:r>
      <w:r w:rsidRPr="00A655B2">
        <w:rPr>
          <w:rFonts w:ascii="Times New Roman" w:eastAsia="Times New Roman" w:hAnsi="Times New Roman" w:cs="Times New Roman"/>
          <w:sz w:val="18"/>
        </w:rPr>
        <w:tab/>
        <w:t xml:space="preserve">    </w:t>
      </w:r>
      <w:r w:rsidRPr="00A655B2">
        <w:rPr>
          <w:rFonts w:ascii="Times New Roman" w:eastAsia="Times New Roman" w:hAnsi="Times New Roman" w:cs="Times New Roman"/>
          <w:sz w:val="18"/>
        </w:rPr>
        <w:tab/>
        <w:t xml:space="preserve">District Adjutant </w:t>
      </w:r>
      <w:r w:rsidRPr="00A655B2">
        <w:rPr>
          <w:rFonts w:ascii="Times New Roman" w:eastAsia="Times New Roman" w:hAnsi="Times New Roman" w:cs="Times New Roman"/>
          <w:sz w:val="18"/>
        </w:rPr>
        <w:tab/>
      </w:r>
      <w:r w:rsidRPr="00A655B2">
        <w:rPr>
          <w:rFonts w:ascii="Times New Roman" w:eastAsia="Times New Roman" w:hAnsi="Times New Roman" w:cs="Times New Roman"/>
          <w:sz w:val="18"/>
        </w:rPr>
        <w:tab/>
      </w:r>
      <w:r w:rsidRPr="00A655B2">
        <w:rPr>
          <w:rFonts w:ascii="Times New Roman" w:eastAsia="Times New Roman" w:hAnsi="Times New Roman" w:cs="Times New Roman"/>
          <w:sz w:val="18"/>
        </w:rPr>
        <w:tab/>
        <w:t>Date</w:t>
      </w:r>
    </w:p>
    <w:p w14:paraId="32CC3611" w14:textId="77777777" w:rsidR="00B63B30" w:rsidRPr="00A655B2" w:rsidRDefault="00B63B30" w:rsidP="00B63B30">
      <w:pPr>
        <w:spacing w:after="0" w:line="240" w:lineRule="auto"/>
        <w:ind w:left="0" w:right="10754" w:firstLine="0"/>
        <w:rPr>
          <w:rFonts w:ascii="Times New Roman" w:eastAsia="Times New Roman" w:hAnsi="Times New Roman" w:cs="Times New Roman"/>
          <w:sz w:val="18"/>
        </w:rPr>
      </w:pPr>
      <w:r w:rsidRPr="00A655B2">
        <w:rPr>
          <w:rFonts w:ascii="Times New Roman" w:eastAsia="Times New Roman" w:hAnsi="Times New Roman" w:cs="Times New Roman"/>
          <w:sz w:val="18"/>
        </w:rPr>
        <w:t xml:space="preserve">  </w:t>
      </w:r>
    </w:p>
    <w:p w14:paraId="5F42E67E" w14:textId="77777777" w:rsidR="00B63B30" w:rsidRPr="00A655B2" w:rsidRDefault="00B63B30" w:rsidP="00B63B30">
      <w:pPr>
        <w:spacing w:after="0" w:line="240" w:lineRule="auto"/>
        <w:ind w:left="0" w:right="10754" w:firstLine="0"/>
        <w:rPr>
          <w:rFonts w:ascii="Times New Roman" w:hAnsi="Times New Roman" w:cs="Times New Roman"/>
        </w:rPr>
      </w:pPr>
    </w:p>
    <w:p w14:paraId="24915215" w14:textId="77777777" w:rsidR="00B63B30" w:rsidRPr="00A655B2" w:rsidRDefault="00B63B30" w:rsidP="00B63B30">
      <w:pPr>
        <w:spacing w:after="4" w:line="248" w:lineRule="auto"/>
        <w:ind w:left="-5" w:right="1424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sz w:val="18"/>
        </w:rPr>
        <w:t xml:space="preserve">________________________________________________               ________________________________________________ </w:t>
      </w:r>
    </w:p>
    <w:p w14:paraId="7606AF17" w14:textId="77777777" w:rsidR="00B63B30" w:rsidRPr="00A655B2" w:rsidRDefault="00B63B30" w:rsidP="00B63B30">
      <w:pPr>
        <w:tabs>
          <w:tab w:val="center" w:pos="4320"/>
          <w:tab w:val="center" w:pos="5040"/>
          <w:tab w:val="center" w:pos="5760"/>
          <w:tab w:val="center" w:pos="7373"/>
        </w:tabs>
        <w:spacing w:after="4" w:line="248" w:lineRule="auto"/>
        <w:ind w:left="-15" w:firstLine="0"/>
        <w:rPr>
          <w:rFonts w:ascii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  <w:sz w:val="18"/>
        </w:rPr>
        <w:t xml:space="preserve">     Department Commander                               Date</w:t>
      </w:r>
      <w:r w:rsidRPr="00A655B2">
        <w:rPr>
          <w:rFonts w:ascii="Times New Roman" w:eastAsia="Times New Roman" w:hAnsi="Times New Roman" w:cs="Times New Roman"/>
          <w:sz w:val="18"/>
        </w:rPr>
        <w:tab/>
        <w:t xml:space="preserve">                    </w:t>
      </w:r>
      <w:r w:rsidRPr="00A655B2">
        <w:rPr>
          <w:rFonts w:ascii="Times New Roman" w:eastAsia="Times New Roman" w:hAnsi="Times New Roman" w:cs="Times New Roman"/>
          <w:sz w:val="18"/>
        </w:rPr>
        <w:tab/>
        <w:t xml:space="preserve">Department Adjutant </w:t>
      </w:r>
      <w:r w:rsidRPr="00A655B2">
        <w:rPr>
          <w:rFonts w:ascii="Times New Roman" w:eastAsia="Times New Roman" w:hAnsi="Times New Roman" w:cs="Times New Roman"/>
          <w:sz w:val="18"/>
        </w:rPr>
        <w:tab/>
      </w:r>
      <w:r w:rsidRPr="00A655B2">
        <w:rPr>
          <w:rFonts w:ascii="Times New Roman" w:eastAsia="Times New Roman" w:hAnsi="Times New Roman" w:cs="Times New Roman"/>
          <w:sz w:val="18"/>
        </w:rPr>
        <w:tab/>
      </w:r>
      <w:r w:rsidRPr="00A655B2">
        <w:rPr>
          <w:rFonts w:ascii="Times New Roman" w:eastAsia="Times New Roman" w:hAnsi="Times New Roman" w:cs="Times New Roman"/>
          <w:sz w:val="18"/>
        </w:rPr>
        <w:tab/>
        <w:t>Date</w:t>
      </w:r>
    </w:p>
    <w:p w14:paraId="7977FFC9" w14:textId="77777777" w:rsidR="00B63B30" w:rsidRPr="00A655B2" w:rsidRDefault="00B63B30" w:rsidP="00B63B30">
      <w:pPr>
        <w:spacing w:after="4" w:line="248" w:lineRule="auto"/>
        <w:ind w:left="-5" w:right="1424"/>
        <w:rPr>
          <w:rFonts w:ascii="Times New Roman" w:eastAsia="Times New Roman" w:hAnsi="Times New Roman" w:cs="Times New Roman"/>
        </w:rPr>
      </w:pPr>
    </w:p>
    <w:p w14:paraId="0B9CBABC" w14:textId="77777777" w:rsidR="00B63B30" w:rsidRPr="00A655B2" w:rsidRDefault="00B63B30" w:rsidP="00B63B30">
      <w:pPr>
        <w:spacing w:after="4" w:line="248" w:lineRule="auto"/>
        <w:ind w:left="-5" w:right="1424"/>
        <w:rPr>
          <w:rFonts w:ascii="Times New Roman" w:eastAsia="Times New Roman" w:hAnsi="Times New Roman" w:cs="Times New Roman"/>
        </w:rPr>
      </w:pPr>
    </w:p>
    <w:p w14:paraId="16B46364" w14:textId="77777777" w:rsidR="00B63B30" w:rsidRPr="00A655B2" w:rsidRDefault="00B63B30" w:rsidP="00B63B30">
      <w:pPr>
        <w:spacing w:after="4" w:line="248" w:lineRule="auto"/>
        <w:ind w:left="-5" w:right="1424"/>
        <w:rPr>
          <w:rFonts w:ascii="Times New Roman" w:eastAsia="Times New Roman" w:hAnsi="Times New Roman" w:cs="Times New Roman"/>
        </w:rPr>
      </w:pPr>
    </w:p>
    <w:p w14:paraId="2E347F3A" w14:textId="1430E714" w:rsidR="00CD380D" w:rsidRPr="00B63B30" w:rsidRDefault="00B63B30" w:rsidP="00B63B30">
      <w:pPr>
        <w:spacing w:after="4" w:line="248" w:lineRule="auto"/>
        <w:ind w:left="-5" w:right="1424"/>
        <w:rPr>
          <w:rFonts w:ascii="Times New Roman" w:eastAsia="Times New Roman" w:hAnsi="Times New Roman" w:cs="Times New Roman"/>
        </w:rPr>
      </w:pPr>
      <w:r w:rsidRPr="00A655B2">
        <w:rPr>
          <w:rFonts w:ascii="Times New Roman" w:eastAsia="Times New Roman" w:hAnsi="Times New Roman" w:cs="Times New Roman"/>
        </w:rPr>
        <w:t>Original Author (Print): __</w:t>
      </w:r>
      <w:r w:rsidRPr="00A655B2">
        <w:rPr>
          <w:rFonts w:ascii="Times New Roman" w:eastAsia="Times New Roman" w:hAnsi="Times New Roman" w:cs="Times New Roman"/>
          <w:u w:val="single"/>
        </w:rPr>
        <w:t xml:space="preserve">Nestor </w:t>
      </w:r>
      <w:proofErr w:type="spellStart"/>
      <w:r w:rsidRPr="00A655B2">
        <w:rPr>
          <w:rFonts w:ascii="Times New Roman" w:eastAsia="Times New Roman" w:hAnsi="Times New Roman" w:cs="Times New Roman"/>
          <w:u w:val="single"/>
        </w:rPr>
        <w:t>Aliga</w:t>
      </w:r>
      <w:proofErr w:type="spellEnd"/>
      <w:r w:rsidRPr="00A655B2">
        <w:rPr>
          <w:rFonts w:ascii="Times New Roman" w:eastAsia="Times New Roman" w:hAnsi="Times New Roman" w:cs="Times New Roman"/>
        </w:rPr>
        <w:t>__________________________Post #__</w:t>
      </w:r>
      <w:r w:rsidRPr="00A655B2">
        <w:rPr>
          <w:rFonts w:ascii="Times New Roman" w:eastAsia="Times New Roman" w:hAnsi="Times New Roman" w:cs="Times New Roman"/>
          <w:u w:val="single"/>
        </w:rPr>
        <w:t>603</w:t>
      </w:r>
      <w:r w:rsidRPr="00A655B2">
        <w:rPr>
          <w:rFonts w:ascii="Times New Roman" w:eastAsia="Times New Roman" w:hAnsi="Times New Roman" w:cs="Times New Roman"/>
        </w:rPr>
        <w:t>___</w:t>
      </w:r>
    </w:p>
    <w:sectPr w:rsidR="00CD380D" w:rsidRPr="00B63B30">
      <w:pgSz w:w="12240" w:h="15840"/>
      <w:pgMar w:top="738" w:right="711" w:bottom="780" w:left="7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AF"/>
    <w:rsid w:val="00021BD9"/>
    <w:rsid w:val="003D4BAF"/>
    <w:rsid w:val="003D6BFA"/>
    <w:rsid w:val="009F1064"/>
    <w:rsid w:val="00B63B30"/>
    <w:rsid w:val="00CC6D4F"/>
    <w:rsid w:val="00CD380D"/>
    <w:rsid w:val="00D41DC9"/>
    <w:rsid w:val="00DD55A4"/>
    <w:rsid w:val="00F0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7DFDD"/>
  <w15:chartTrackingRefBased/>
  <w15:docId w15:val="{97B653C0-907F-1141-A21F-4BDEABB9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AF"/>
    <w:pPr>
      <w:spacing w:after="271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rsid w:val="003D4BAF"/>
    <w:pPr>
      <w:keepNext/>
      <w:keepLines/>
      <w:spacing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BAF"/>
    <w:rPr>
      <w:rFonts w:ascii="Times New Roman" w:eastAsia="Times New Roman" w:hAnsi="Times New Roman" w:cs="Times New Roman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B63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m.va.gov/cems/allnational.asp" TargetMode="External"/><Relationship Id="rId4" Type="http://schemas.openxmlformats.org/officeDocument/2006/relationships/hyperlink" Target="https://www.cem.va.gov/facts/Facts_About_NCA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Seddon-Rice</dc:creator>
  <cp:keywords/>
  <dc:description/>
  <cp:lastModifiedBy>Sandy Seddon-Rice</cp:lastModifiedBy>
  <cp:revision>4</cp:revision>
  <dcterms:created xsi:type="dcterms:W3CDTF">2022-05-19T21:46:00Z</dcterms:created>
  <dcterms:modified xsi:type="dcterms:W3CDTF">2022-06-20T20:40:00Z</dcterms:modified>
</cp:coreProperties>
</file>