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D0" w:rsidRDefault="007801D0" w:rsidP="007801D0">
      <w:pPr>
        <w:spacing w:after="21" w:line="259" w:lineRule="auto"/>
        <w:ind w:left="0" w:firstLine="0"/>
        <w:jc w:val="left"/>
      </w:pPr>
    </w:p>
    <w:p w:rsidR="007801D0" w:rsidRDefault="007801D0" w:rsidP="007801D0">
      <w:pPr>
        <w:rPr>
          <w:b/>
          <w:bCs/>
        </w:rPr>
      </w:pPr>
      <w:r>
        <w:rPr>
          <w:b/>
          <w:bCs/>
        </w:rPr>
        <w:t>Department Resolution No. 202</w:t>
      </w:r>
      <w:r w:rsidR="008B6675">
        <w:rPr>
          <w:b/>
          <w:bCs/>
        </w:rPr>
        <w:t>6</w:t>
      </w:r>
      <w:bookmarkStart w:id="0" w:name="_GoBack"/>
      <w:bookmarkEnd w:id="0"/>
      <w:r>
        <w:rPr>
          <w:b/>
          <w:bCs/>
        </w:rPr>
        <w:t>-</w:t>
      </w:r>
    </w:p>
    <w:p w:rsidR="007801D0" w:rsidRDefault="007801D0" w:rsidP="007801D0">
      <w:pPr>
        <w:jc w:val="left"/>
        <w:rPr>
          <w:b/>
          <w:bCs/>
        </w:rPr>
      </w:pPr>
      <w:r>
        <w:rPr>
          <w:b/>
          <w:bCs/>
        </w:rPr>
        <w:t xml:space="preserve">Subject: </w:t>
      </w:r>
      <w:r w:rsidRPr="0018226C">
        <w:rPr>
          <w:b/>
          <w:bCs/>
        </w:rPr>
        <w:t>PASS THE W</w:t>
      </w:r>
      <w:r>
        <w:rPr>
          <w:b/>
          <w:bCs/>
        </w:rPr>
        <w:t xml:space="preserve">ORLD WAR </w:t>
      </w:r>
      <w:r w:rsidRPr="0018226C">
        <w:rPr>
          <w:b/>
          <w:bCs/>
        </w:rPr>
        <w:t>II NURSES CONGRESSIONAL GOLD MEDAL ACT</w:t>
      </w:r>
    </w:p>
    <w:p w:rsidR="007801D0" w:rsidRDefault="007801D0" w:rsidP="007801D0">
      <w:pPr>
        <w:rPr>
          <w:b/>
          <w:bCs/>
        </w:rPr>
      </w:pPr>
      <w:r>
        <w:rPr>
          <w:b/>
          <w:bCs/>
        </w:rPr>
        <w:t>Origin: CALEGION Manuel L. Quezon Post 603</w:t>
      </w:r>
    </w:p>
    <w:p w:rsidR="007801D0" w:rsidRDefault="007801D0" w:rsidP="007801D0">
      <w:pPr>
        <w:rPr>
          <w:color w:val="000000"/>
        </w:rPr>
      </w:pPr>
      <w:r>
        <w:rPr>
          <w:b/>
          <w:bCs/>
        </w:rPr>
        <w:t xml:space="preserve">Submitted By: </w:t>
      </w:r>
      <w:r w:rsidRPr="0018226C">
        <w:rPr>
          <w:b/>
          <w:bCs/>
        </w:rPr>
        <w:t>Nestor.Aliga@</w:t>
      </w:r>
      <w:r>
        <w:rPr>
          <w:b/>
          <w:bCs/>
        </w:rPr>
        <w:t>gmail.com</w:t>
      </w:r>
    </w:p>
    <w:p w:rsidR="007801D0" w:rsidRDefault="007801D0" w:rsidP="007801D0">
      <w:pPr>
        <w:spacing w:line="259" w:lineRule="auto"/>
        <w:ind w:left="0" w:firstLine="0"/>
        <w:jc w:val="right"/>
      </w:pPr>
      <w:r>
        <w:rPr>
          <w:rFonts w:ascii="Calibri" w:eastAsia="Calibri" w:hAnsi="Calibri" w:cs="Calibri"/>
          <w:noProof/>
          <w:color w:val="000000"/>
          <w:sz w:val="22"/>
          <w:szCs w:val="22"/>
        </w:rPr>
        <mc:AlternateContent>
          <mc:Choice Requires="wpg">
            <w:drawing>
              <wp:inline distT="0" distB="0" distL="0" distR="0" wp14:anchorId="5F1D444D" wp14:editId="00D21EA2">
                <wp:extent cx="6894195" cy="17780"/>
                <wp:effectExtent l="0" t="0" r="0" b="0"/>
                <wp:docPr id="5" name="Group 5"/>
                <wp:cNvGraphicFramePr/>
                <a:graphic xmlns:a="http://schemas.openxmlformats.org/drawingml/2006/main">
                  <a:graphicData uri="http://schemas.microsoft.com/office/word/2010/wordprocessingGroup">
                    <wpg:wgp>
                      <wpg:cNvGrpSpPr/>
                      <wpg:grpSpPr>
                        <a:xfrm>
                          <a:off x="0" y="0"/>
                          <a:ext cx="6894195" cy="17780"/>
                          <a:chOff x="1898900" y="3771100"/>
                          <a:chExt cx="6894200" cy="17800"/>
                        </a:xfrm>
                      </wpg:grpSpPr>
                      <wpg:grpSp>
                        <wpg:cNvPr id="6" name="Group 6"/>
                        <wpg:cNvGrpSpPr/>
                        <wpg:grpSpPr>
                          <a:xfrm>
                            <a:off x="1898903" y="3771110"/>
                            <a:ext cx="6894195" cy="17780"/>
                            <a:chOff x="0" y="0"/>
                            <a:chExt cx="6894195" cy="17780"/>
                          </a:xfrm>
                        </wpg:grpSpPr>
                        <wps:wsp>
                          <wps:cNvPr id="7" name="Rectangle 7"/>
                          <wps:cNvSpPr/>
                          <wps:spPr>
                            <a:xfrm>
                              <a:off x="0" y="0"/>
                              <a:ext cx="6894175" cy="17775"/>
                            </a:xfrm>
                            <a:prstGeom prst="rect">
                              <a:avLst/>
                            </a:prstGeom>
                            <a:noFill/>
                            <a:ln>
                              <a:noFill/>
                            </a:ln>
                          </wps:spPr>
                          <wps:txbx>
                            <w:txbxContent>
                              <w:p w:rsidR="007801D0" w:rsidRDefault="007801D0" w:rsidP="007801D0">
                                <w:pPr>
                                  <w:spacing w:line="240" w:lineRule="auto"/>
                                  <w:ind w:left="0" w:firstLine="0"/>
                                  <w:jc w:val="left"/>
                                  <w:textDirection w:val="btLr"/>
                                </w:pPr>
                              </w:p>
                            </w:txbxContent>
                          </wps:txbx>
                          <wps:bodyPr spcFirstLastPara="1" wrap="square" lIns="91425" tIns="91425" rIns="91425" bIns="91425" anchor="ctr" anchorCtr="0">
                            <a:noAutofit/>
                          </wps:bodyPr>
                        </wps:wsp>
                        <wps:wsp>
                          <wps:cNvPr id="8" name="Freeform 8"/>
                          <wps:cNvSpPr/>
                          <wps:spPr>
                            <a:xfrm>
                              <a:off x="0" y="0"/>
                              <a:ext cx="6894195" cy="17780"/>
                            </a:xfrm>
                            <a:custGeom>
                              <a:avLst/>
                              <a:gdLst/>
                              <a:ahLst/>
                              <a:cxnLst/>
                              <a:rect l="l" t="t" r="r" b="b"/>
                              <a:pathLst>
                                <a:path w="6894195" h="17780" extrusionOk="0">
                                  <a:moveTo>
                                    <a:pt x="0" y="0"/>
                                  </a:moveTo>
                                  <a:lnTo>
                                    <a:pt x="6894195" y="0"/>
                                  </a:lnTo>
                                  <a:lnTo>
                                    <a:pt x="6894195" y="17780"/>
                                  </a:lnTo>
                                  <a:lnTo>
                                    <a:pt x="0" y="1778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F1D444D" id="Group 5" o:spid="_x0000_s1026" style="width:542.85pt;height:1.4pt;mso-position-horizontal-relative:char;mso-position-vertical-relative:line" coordorigin="18989,37711" coordsize="6894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">
                <v:group id="Group 6" o:spid="_x0000_s1027" style="position:absolute;left:18989;top:37711;width:68941;height:177" coordsize="6894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28" style="position:absolute;width:68941;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7801D0" w:rsidRDefault="007801D0" w:rsidP="007801D0">
                          <w:pPr>
                            <w:spacing w:line="240" w:lineRule="auto"/>
                            <w:ind w:left="0" w:firstLine="0"/>
                            <w:jc w:val="left"/>
                            <w:textDirection w:val="btLr"/>
                          </w:pPr>
                        </w:p>
                      </w:txbxContent>
                    </v:textbox>
                  </v:rect>
                  <v:shape id="Freeform 8" o:spid="_x0000_s1029" style="position:absolute;width:68941;height:177;visibility:visible;mso-wrap-style:square;v-text-anchor:middle" coordsize="6894195,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Q9MAA&#10;AADaAAAADwAAAGRycy9kb3ducmV2LnhtbERPW2vCMBR+F/YfwhnsTZONIaOaFhkTBGHDC+jjsTm2&#10;xeakJGnt/v3yIOzx47svi9G2YiAfGscaXmcKBHHpTMOVhuNhPf0AESKywdYxafilAEX+NFliZtyd&#10;dzTsYyVSCIcMNdQxdpmUoazJYpi5jjhxV+ctxgR9JY3Hewq3rXxTai4tNpwaauzos6bytu+thn7r&#10;43mtxtN7+TX/CVf1bYdLr/XL87hagIg0xn/xw70xGtLWdCXdAJ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HQ9MAAAADaAAAADwAAAAAAAAAAAAAAAACYAgAAZHJzL2Rvd25y&#10;ZXYueG1sUEsFBgAAAAAEAAQA9QAAAIUDAAAAAA==&#10;" path="m,l6894195,r,17780l,17780,,e" fillcolor="black" stroked="f">
                    <v:path arrowok="t" o:extrusionok="f"/>
                  </v:shape>
                </v:group>
                <w10:anchorlock/>
              </v:group>
            </w:pict>
          </mc:Fallback>
        </mc:AlternateContent>
      </w:r>
      <w:r>
        <w:rPr>
          <w:color w:val="000000"/>
        </w:rPr>
        <w:t xml:space="preserve"> </w:t>
      </w:r>
    </w:p>
    <w:p w:rsidR="007801D0" w:rsidRDefault="007801D0" w:rsidP="007801D0">
      <w:pPr>
        <w:spacing w:line="259" w:lineRule="auto"/>
        <w:ind w:left="91" w:firstLine="0"/>
        <w:jc w:val="left"/>
      </w:pPr>
      <w:r>
        <w:rPr>
          <w:color w:val="000000"/>
        </w:rPr>
        <w:t xml:space="preserve"> </w:t>
      </w:r>
    </w:p>
    <w:p w:rsidR="007801D0" w:rsidRDefault="007801D0" w:rsidP="007801D0">
      <w:pPr>
        <w:pStyle w:val="Heading1"/>
        <w:spacing w:line="240" w:lineRule="auto"/>
        <w:ind w:right="62"/>
      </w:pPr>
      <w:r>
        <w:t xml:space="preserve">RESOLUTION  </w:t>
      </w:r>
    </w:p>
    <w:p w:rsidR="007801D0" w:rsidRDefault="007801D0" w:rsidP="007801D0">
      <w:pPr>
        <w:pBdr>
          <w:top w:val="nil"/>
          <w:left w:val="nil"/>
          <w:bottom w:val="nil"/>
          <w:right w:val="nil"/>
          <w:between w:val="nil"/>
        </w:pBdr>
        <w:spacing w:line="240" w:lineRule="auto"/>
        <w:ind w:left="18" w:firstLine="0"/>
        <w:jc w:val="left"/>
        <w:rPr>
          <w:color w:val="000000"/>
        </w:rPr>
      </w:pPr>
    </w:p>
    <w:p w:rsidR="007801D0" w:rsidRPr="0018226C"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WHEREAS, During World War II, more than 59,000 Army nurses and 14,000 Navy nurses volunteered to serve, providing critical medical care in combat zones, aboard hospital ships, and in evacuation aircraft, often under fire and in extreme conditions; and</w:t>
      </w:r>
    </w:p>
    <w:p w:rsidR="007801D0" w:rsidRPr="0018226C"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WHEREAS, These nurses endured bombings, sniper attacks, and captivity as prisoners of war, while continuing to care for wounded service members with skill and compassion, contributing to a historically low mortality rate among American soldiers; and</w:t>
      </w:r>
    </w:p>
    <w:p w:rsidR="007801D0" w:rsidRPr="0018226C"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WHEREAS, Their service extended beyond the battlefield to post-war humanitarian missions, including caring for victims of the atomic bombings in Hiroshima and preventing disease outbreaks in refugee camps across Europe; and</w:t>
      </w:r>
    </w:p>
    <w:p w:rsidR="007801D0" w:rsidRPr="0018226C"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WHEREAS, The WWII nurses included women of diverse racial and ethnic backgrounds, such as African-American, Chinese-American, Japanese-American and nurses from the American territories of Guam, Hawaii and the Philippine Commonwealth, who overcame discrimination to serve honorably and heroically; and</w:t>
      </w:r>
    </w:p>
    <w:p w:rsidR="007801D0" w:rsidRPr="0018226C"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WHEREAS, Despite their valor, many of these nurses served without full military status, equal pay, or veteran benefits, and their contributions have not been adequately recognized; and</w:t>
      </w:r>
    </w:p>
    <w:p w:rsidR="007801D0" w:rsidRDefault="007801D0" w:rsidP="007801D0">
      <w:pPr>
        <w:pBdr>
          <w:top w:val="nil"/>
          <w:left w:val="nil"/>
          <w:bottom w:val="nil"/>
          <w:right w:val="nil"/>
          <w:between w:val="nil"/>
        </w:pBdr>
        <w:spacing w:line="240" w:lineRule="auto"/>
        <w:ind w:left="36" w:firstLine="0"/>
        <w:jc w:val="left"/>
        <w:rPr>
          <w:color w:val="000000"/>
        </w:rPr>
      </w:pPr>
      <w:r w:rsidRPr="0018226C">
        <w:rPr>
          <w:color w:val="000000"/>
        </w:rPr>
        <w:t xml:space="preserve">WHEREAS, S.2195 (introduced by Senator Tammy Baldwin and cosponsored by Senators Steve </w:t>
      </w:r>
      <w:proofErr w:type="spellStart"/>
      <w:r w:rsidRPr="0018226C">
        <w:rPr>
          <w:color w:val="000000"/>
        </w:rPr>
        <w:t>Daines</w:t>
      </w:r>
      <w:proofErr w:type="spellEnd"/>
      <w:r w:rsidRPr="0018226C">
        <w:rPr>
          <w:color w:val="000000"/>
        </w:rPr>
        <w:t xml:space="preserve"> and Ben Ray Lujan) and H.R.4901 (introduced by Representative Elise Stefanik and cosponsored by Representatives Christopher </w:t>
      </w:r>
      <w:proofErr w:type="spellStart"/>
      <w:r w:rsidRPr="0018226C">
        <w:rPr>
          <w:color w:val="000000"/>
        </w:rPr>
        <w:t>Deluzio</w:t>
      </w:r>
      <w:proofErr w:type="spellEnd"/>
      <w:r w:rsidRPr="0018226C">
        <w:rPr>
          <w:color w:val="000000"/>
        </w:rPr>
        <w:t xml:space="preserve"> and Jennifer </w:t>
      </w:r>
      <w:proofErr w:type="spellStart"/>
      <w:r w:rsidRPr="0018226C">
        <w:rPr>
          <w:color w:val="000000"/>
        </w:rPr>
        <w:t>Kiggans</w:t>
      </w:r>
      <w:proofErr w:type="spellEnd"/>
      <w:r w:rsidRPr="0018226C">
        <w:rPr>
          <w:color w:val="000000"/>
        </w:rPr>
        <w:t xml:space="preserve">) seeks to honor these nurses with a Congressional Gold Medal, one of the highest civilian honors in the United States; now, therefore, be it </w:t>
      </w:r>
    </w:p>
    <w:p w:rsidR="007801D0" w:rsidRDefault="007801D0" w:rsidP="007801D0">
      <w:pPr>
        <w:ind w:left="24" w:right="71" w:firstLine="29"/>
        <w:jc w:val="left"/>
        <w:rPr>
          <w:color w:val="000000"/>
        </w:rPr>
      </w:pPr>
    </w:p>
    <w:p w:rsidR="007801D0" w:rsidRDefault="007801D0" w:rsidP="007801D0">
      <w:pPr>
        <w:ind w:right="552"/>
        <w:jc w:val="left"/>
        <w:rPr>
          <w:b/>
          <w:bCs/>
          <w:color w:val="000000"/>
        </w:rPr>
      </w:pPr>
      <w:r>
        <w:rPr>
          <w:b/>
          <w:bCs/>
          <w:color w:val="000000"/>
        </w:rPr>
        <w:t>RESOLVED, By The American Legion Department of California at the Department Convention in Visalia, California, on June 25-28, 2026, that</w:t>
      </w:r>
      <w:r w:rsidRPr="0018226C">
        <w:rPr>
          <w:b/>
          <w:bCs/>
          <w:color w:val="000000"/>
        </w:rPr>
        <w:t xml:space="preserve"> the US </w:t>
      </w:r>
      <w:r>
        <w:rPr>
          <w:b/>
          <w:bCs/>
          <w:color w:val="000000"/>
        </w:rPr>
        <w:t>Government</w:t>
      </w:r>
      <w:r w:rsidRPr="0018226C">
        <w:rPr>
          <w:b/>
          <w:bCs/>
          <w:color w:val="000000"/>
        </w:rPr>
        <w:t xml:space="preserve"> </w:t>
      </w:r>
      <w:r w:rsidR="006B02B1">
        <w:rPr>
          <w:b/>
          <w:bCs/>
          <w:color w:val="000000"/>
        </w:rPr>
        <w:t>should</w:t>
      </w:r>
      <w:r>
        <w:rPr>
          <w:b/>
          <w:bCs/>
          <w:color w:val="000000"/>
        </w:rPr>
        <w:t xml:space="preserve"> pass and make Public Law</w:t>
      </w:r>
      <w:r w:rsidRPr="0018226C">
        <w:rPr>
          <w:b/>
          <w:bCs/>
          <w:color w:val="000000"/>
        </w:rPr>
        <w:t xml:space="preserve"> </w:t>
      </w:r>
      <w:r>
        <w:rPr>
          <w:b/>
          <w:bCs/>
          <w:color w:val="000000"/>
        </w:rPr>
        <w:t xml:space="preserve">the </w:t>
      </w:r>
      <w:r w:rsidRPr="0018226C">
        <w:rPr>
          <w:b/>
          <w:bCs/>
          <w:color w:val="000000"/>
        </w:rPr>
        <w:t>W</w:t>
      </w:r>
      <w:r>
        <w:rPr>
          <w:b/>
          <w:bCs/>
          <w:color w:val="000000"/>
        </w:rPr>
        <w:t xml:space="preserve">orld </w:t>
      </w:r>
      <w:r w:rsidRPr="0018226C">
        <w:rPr>
          <w:b/>
          <w:bCs/>
          <w:color w:val="000000"/>
        </w:rPr>
        <w:t>W</w:t>
      </w:r>
      <w:r>
        <w:rPr>
          <w:b/>
          <w:bCs/>
          <w:color w:val="000000"/>
        </w:rPr>
        <w:t xml:space="preserve">ar </w:t>
      </w:r>
      <w:r w:rsidRPr="0018226C">
        <w:rPr>
          <w:b/>
          <w:bCs/>
          <w:color w:val="000000"/>
        </w:rPr>
        <w:t>II Nurses Congressional Gold Medal Act in 2026.</w:t>
      </w:r>
      <w:r>
        <w:rPr>
          <w:b/>
          <w:bCs/>
          <w:color w:val="000000"/>
        </w:rPr>
        <w:t xml:space="preserve">  </w:t>
      </w:r>
    </w:p>
    <w:p w:rsidR="007801D0" w:rsidRDefault="007801D0" w:rsidP="007801D0">
      <w:pPr>
        <w:ind w:right="552"/>
        <w:jc w:val="left"/>
        <w:rPr>
          <w:b/>
          <w:bCs/>
          <w:color w:val="000000"/>
        </w:rPr>
      </w:pPr>
    </w:p>
    <w:p w:rsidR="007801D0" w:rsidRDefault="007801D0" w:rsidP="007801D0">
      <w:pPr>
        <w:spacing w:after="41" w:line="259" w:lineRule="auto"/>
        <w:ind w:left="29" w:firstLine="0"/>
        <w:jc w:val="left"/>
        <w:rPr>
          <w:sz w:val="20"/>
          <w:szCs w:val="20"/>
        </w:rPr>
      </w:pPr>
      <w:r>
        <w:rPr>
          <w:color w:val="000000"/>
          <w:sz w:val="20"/>
          <w:szCs w:val="20"/>
        </w:rPr>
        <w:t>This is to certify by the signatures below that the above Resolution was passed as described:</w:t>
      </w:r>
    </w:p>
    <w:p w:rsidR="007801D0" w:rsidRDefault="007801D0" w:rsidP="007801D0">
      <w:pPr>
        <w:spacing w:line="259" w:lineRule="auto"/>
        <w:ind w:left="19" w:firstLine="29"/>
        <w:jc w:val="left"/>
        <w:rPr>
          <w:color w:val="000000"/>
          <w:sz w:val="18"/>
          <w:szCs w:val="18"/>
        </w:rPr>
      </w:pPr>
    </w:p>
    <w:p w:rsidR="007801D0" w:rsidRDefault="007801D0" w:rsidP="007801D0">
      <w:pPr>
        <w:spacing w:line="259" w:lineRule="auto"/>
        <w:ind w:left="19" w:firstLine="29"/>
        <w:jc w:val="left"/>
        <w:rPr>
          <w:color w:val="000000"/>
          <w:sz w:val="18"/>
          <w:szCs w:val="18"/>
        </w:rPr>
      </w:pPr>
    </w:p>
    <w:p w:rsidR="007801D0" w:rsidRDefault="007801D0" w:rsidP="007801D0">
      <w:pPr>
        <w:spacing w:line="259" w:lineRule="auto"/>
        <w:ind w:left="19" w:firstLine="29"/>
        <w:jc w:val="left"/>
      </w:pPr>
      <w:r>
        <w:rPr>
          <w:color w:val="000000"/>
          <w:sz w:val="18"/>
          <w:szCs w:val="18"/>
        </w:rPr>
        <w:t xml:space="preserve">________________________________________________               ________________________________________________  </w:t>
      </w: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r>
        <w:rPr>
          <w:color w:val="000000"/>
          <w:sz w:val="18"/>
          <w:szCs w:val="18"/>
        </w:rPr>
        <w:t xml:space="preserve">   Adjutant, Post </w:t>
      </w:r>
      <w:r>
        <w:rPr>
          <w:color w:val="000000"/>
          <w:sz w:val="18"/>
          <w:szCs w:val="18"/>
        </w:rPr>
        <w:tab/>
        <w:t xml:space="preserve">         </w:t>
      </w:r>
      <w:r>
        <w:rPr>
          <w:color w:val="000000"/>
          <w:sz w:val="18"/>
          <w:szCs w:val="18"/>
        </w:rPr>
        <w:tab/>
        <w:t xml:space="preserve"> </w:t>
      </w:r>
      <w:r>
        <w:rPr>
          <w:color w:val="000000"/>
          <w:sz w:val="18"/>
          <w:szCs w:val="18"/>
        </w:rPr>
        <w:tab/>
        <w:t xml:space="preserve"> </w:t>
      </w:r>
      <w:r>
        <w:rPr>
          <w:color w:val="000000"/>
          <w:sz w:val="18"/>
          <w:szCs w:val="18"/>
        </w:rPr>
        <w:tab/>
        <w:t xml:space="preserve"> Date</w:t>
      </w: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7801D0" w:rsidRDefault="007801D0" w:rsidP="007801D0">
      <w:pPr>
        <w:spacing w:line="259" w:lineRule="auto"/>
        <w:ind w:left="19" w:firstLine="29"/>
        <w:jc w:val="left"/>
      </w:pPr>
      <w:r>
        <w:rPr>
          <w:color w:val="000000"/>
          <w:sz w:val="18"/>
          <w:szCs w:val="18"/>
        </w:rPr>
        <w:t xml:space="preserve">________________________________________________               ________________________________________________  </w:t>
      </w: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r>
        <w:rPr>
          <w:color w:val="000000"/>
          <w:sz w:val="18"/>
          <w:szCs w:val="18"/>
        </w:rPr>
        <w:t xml:space="preserve">   Adjutant, District </w:t>
      </w:r>
      <w:r>
        <w:rPr>
          <w:color w:val="000000"/>
          <w:sz w:val="18"/>
          <w:szCs w:val="18"/>
        </w:rPr>
        <w:tab/>
        <w:t xml:space="preserve">         </w:t>
      </w:r>
      <w:r>
        <w:rPr>
          <w:color w:val="000000"/>
          <w:sz w:val="18"/>
          <w:szCs w:val="18"/>
        </w:rPr>
        <w:tab/>
        <w:t xml:space="preserve"> </w:t>
      </w:r>
      <w:r>
        <w:rPr>
          <w:color w:val="000000"/>
          <w:sz w:val="18"/>
          <w:szCs w:val="18"/>
        </w:rPr>
        <w:tab/>
        <w:t xml:space="preserve"> </w:t>
      </w:r>
      <w:r>
        <w:rPr>
          <w:color w:val="000000"/>
          <w:sz w:val="18"/>
          <w:szCs w:val="18"/>
        </w:rPr>
        <w:tab/>
        <w:t xml:space="preserve"> Date</w:t>
      </w: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7801D0" w:rsidRDefault="007801D0" w:rsidP="007801D0">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7801D0" w:rsidRDefault="007801D0" w:rsidP="007801D0">
      <w:pPr>
        <w:spacing w:line="259" w:lineRule="auto"/>
        <w:jc w:val="left"/>
        <w:rPr>
          <w:color w:val="000000"/>
          <w:sz w:val="18"/>
          <w:szCs w:val="18"/>
        </w:rPr>
      </w:pPr>
      <w:r>
        <w:rPr>
          <w:color w:val="000000"/>
          <w:sz w:val="18"/>
          <w:szCs w:val="18"/>
        </w:rPr>
        <w:t xml:space="preserve">________________________________________________               ________________________________________________  </w:t>
      </w:r>
    </w:p>
    <w:p w:rsidR="007801D0" w:rsidRDefault="007801D0" w:rsidP="007801D0">
      <w:pPr>
        <w:tabs>
          <w:tab w:val="center" w:pos="5562"/>
          <w:tab w:val="center" w:pos="7402"/>
          <w:tab w:val="center" w:pos="7949"/>
          <w:tab w:val="center" w:pos="8841"/>
        </w:tabs>
        <w:spacing w:after="55" w:line="259" w:lineRule="auto"/>
        <w:ind w:left="0" w:firstLine="0"/>
        <w:jc w:val="left"/>
      </w:pPr>
      <w:r>
        <w:rPr>
          <w:color w:val="000000"/>
          <w:sz w:val="18"/>
          <w:szCs w:val="18"/>
        </w:rPr>
        <w:t xml:space="preserve">     Department Commander                               Date </w:t>
      </w:r>
      <w:r>
        <w:rPr>
          <w:color w:val="000000"/>
          <w:sz w:val="18"/>
          <w:szCs w:val="18"/>
        </w:rPr>
        <w:tab/>
        <w:t xml:space="preserve">                    Department Adjutant  </w:t>
      </w:r>
      <w:r>
        <w:rPr>
          <w:color w:val="000000"/>
          <w:sz w:val="18"/>
          <w:szCs w:val="18"/>
        </w:rPr>
        <w:tab/>
        <w:t xml:space="preserve"> </w:t>
      </w:r>
      <w:r>
        <w:rPr>
          <w:color w:val="000000"/>
          <w:sz w:val="18"/>
          <w:szCs w:val="18"/>
        </w:rPr>
        <w:tab/>
        <w:t xml:space="preserve"> </w:t>
      </w:r>
      <w:r>
        <w:rPr>
          <w:color w:val="000000"/>
          <w:sz w:val="18"/>
          <w:szCs w:val="18"/>
        </w:rPr>
        <w:tab/>
        <w:t xml:space="preserve">Date </w:t>
      </w:r>
    </w:p>
    <w:p w:rsidR="00E52C50" w:rsidRDefault="00E52C50"/>
    <w:sectPr w:rsidR="00E52C50" w:rsidSect="00E0084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198" w:rsidRDefault="00412198">
      <w:pPr>
        <w:spacing w:line="240" w:lineRule="auto"/>
      </w:pPr>
      <w:r>
        <w:separator/>
      </w:r>
    </w:p>
  </w:endnote>
  <w:endnote w:type="continuationSeparator" w:id="0">
    <w:p w:rsidR="00412198" w:rsidRDefault="00412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6C" w:rsidRPr="0018226C" w:rsidRDefault="007801D0" w:rsidP="0018226C">
    <w:pPr>
      <w:pStyle w:val="Footer"/>
    </w:pPr>
    <w:r w:rsidRPr="0018226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198" w:rsidRDefault="00412198">
      <w:pPr>
        <w:spacing w:line="240" w:lineRule="auto"/>
      </w:pPr>
      <w:r>
        <w:separator/>
      </w:r>
    </w:p>
  </w:footnote>
  <w:footnote w:type="continuationSeparator" w:id="0">
    <w:p w:rsidR="00412198" w:rsidRDefault="004121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6C" w:rsidRDefault="007801D0" w:rsidP="00753B45">
    <w:pPr>
      <w:spacing w:line="259" w:lineRule="auto"/>
      <w:ind w:left="18" w:firstLine="29"/>
      <w:jc w:val="center"/>
      <w:rPr>
        <w:b/>
        <w:bCs/>
        <w:color w:val="000000"/>
      </w:rPr>
    </w:pPr>
    <w:r>
      <w:rPr>
        <w:b/>
        <w:bCs/>
        <w:color w:val="000000"/>
      </w:rPr>
      <w:t xml:space="preserve">THE AMERICAN LEGION DEPARTMENT OF CALIFORNIA  </w:t>
    </w:r>
  </w:p>
  <w:p w:rsidR="0018226C" w:rsidRDefault="007801D0" w:rsidP="00753B45">
    <w:pPr>
      <w:spacing w:line="259" w:lineRule="auto"/>
      <w:ind w:left="18" w:firstLine="29"/>
      <w:jc w:val="center"/>
    </w:pPr>
    <w:r>
      <w:rPr>
        <w:b/>
        <w:bCs/>
        <w:color w:val="000000"/>
      </w:rPr>
      <w:t>1601 7</w:t>
    </w:r>
    <w:r>
      <w:rPr>
        <w:b/>
        <w:bCs/>
        <w:color w:val="000000"/>
        <w:sz w:val="21"/>
        <w:szCs w:val="21"/>
        <w:vertAlign w:val="superscript"/>
      </w:rPr>
      <w:t>TH</w:t>
    </w:r>
    <w:r>
      <w:rPr>
        <w:b/>
        <w:bCs/>
        <w:color w:val="000000"/>
      </w:rPr>
      <w:t xml:space="preserve"> STREET, SANGER, CA  93657-280 </w:t>
    </w:r>
  </w:p>
  <w:p w:rsidR="0018226C" w:rsidRDefault="007801D0" w:rsidP="00753B45">
    <w:pPr>
      <w:pStyle w:val="Heading1"/>
      <w:spacing w:after="40"/>
      <w:ind w:right="5"/>
      <w:rPr>
        <w:b w:val="0"/>
        <w:bCs w:val="0"/>
      </w:rPr>
    </w:pPr>
    <w:r>
      <w:t xml:space="preserve">Department Convention </w:t>
    </w:r>
    <w:r w:rsidRPr="0078187F">
      <w:t>June 25-28, 2026</w:t>
    </w:r>
    <w:r>
      <w:rPr>
        <w:b w:val="0"/>
        <w:bCs w:val="0"/>
      </w:rPr>
      <w:t xml:space="preserve"> </w:t>
    </w:r>
  </w:p>
  <w:p w:rsidR="0018226C" w:rsidRDefault="007801D0" w:rsidP="00753B45">
    <w:pPr>
      <w:jc w:val="center"/>
      <w:rPr>
        <w:b/>
        <w:bCs/>
      </w:rPr>
    </w:pPr>
    <w:r w:rsidRPr="0078187F">
      <w:rPr>
        <w:b/>
        <w:bCs/>
      </w:rPr>
      <w:t xml:space="preserve">303 E </w:t>
    </w:r>
    <w:proofErr w:type="spellStart"/>
    <w:r w:rsidRPr="0078187F">
      <w:rPr>
        <w:b/>
        <w:bCs/>
      </w:rPr>
      <w:t>Acequia</w:t>
    </w:r>
    <w:proofErr w:type="spellEnd"/>
    <w:r w:rsidRPr="0078187F">
      <w:rPr>
        <w:b/>
        <w:bCs/>
      </w:rPr>
      <w:t xml:space="preserve"> Ave, Visalia, CA 93291</w:t>
    </w:r>
  </w:p>
  <w:p w:rsidR="0018226C" w:rsidRDefault="007801D0" w:rsidP="00753B45">
    <w:pPr>
      <w:spacing w:line="259" w:lineRule="auto"/>
      <w:ind w:left="0" w:firstLine="0"/>
      <w:jc w:val="right"/>
    </w:pPr>
    <w:r>
      <w:rPr>
        <w:rFonts w:ascii="Calibri" w:eastAsia="Calibri" w:hAnsi="Calibri" w:cs="Calibri"/>
        <w:noProof/>
        <w:color w:val="000000"/>
        <w:sz w:val="22"/>
        <w:szCs w:val="22"/>
      </w:rPr>
      <mc:AlternateContent>
        <mc:Choice Requires="wpg">
          <w:drawing>
            <wp:inline distT="0" distB="0" distL="0" distR="0" wp14:anchorId="37D5099B" wp14:editId="02DE4DD6">
              <wp:extent cx="6894195" cy="17780"/>
              <wp:effectExtent l="0" t="0" r="0" b="0"/>
              <wp:docPr id="2" name="Group 2"/>
              <wp:cNvGraphicFramePr/>
              <a:graphic xmlns:a="http://schemas.openxmlformats.org/drawingml/2006/main">
                <a:graphicData uri="http://schemas.microsoft.com/office/word/2010/wordprocessingGroup">
                  <wpg:wgp>
                    <wpg:cNvGrpSpPr/>
                    <wpg:grpSpPr>
                      <a:xfrm>
                        <a:off x="0" y="0"/>
                        <a:ext cx="6894195" cy="17780"/>
                        <a:chOff x="1898900" y="3771100"/>
                        <a:chExt cx="6894200" cy="17800"/>
                      </a:xfrm>
                    </wpg:grpSpPr>
                    <wpg:grpSp>
                      <wpg:cNvPr id="1" name="Group 1"/>
                      <wpg:cNvGrpSpPr/>
                      <wpg:grpSpPr>
                        <a:xfrm>
                          <a:off x="1898903" y="3771110"/>
                          <a:ext cx="6894195" cy="17780"/>
                          <a:chOff x="0" y="0"/>
                          <a:chExt cx="6894195" cy="17780"/>
                        </a:xfrm>
                      </wpg:grpSpPr>
                      <wps:wsp>
                        <wps:cNvPr id="3" name="Rectangle 3"/>
                        <wps:cNvSpPr/>
                        <wps:spPr>
                          <a:xfrm>
                            <a:off x="0" y="0"/>
                            <a:ext cx="6894175" cy="17775"/>
                          </a:xfrm>
                          <a:prstGeom prst="rect">
                            <a:avLst/>
                          </a:prstGeom>
                          <a:noFill/>
                          <a:ln>
                            <a:noFill/>
                          </a:ln>
                        </wps:spPr>
                        <wps:txbx>
                          <w:txbxContent>
                            <w:p w:rsidR="0018226C" w:rsidRDefault="00412198" w:rsidP="00753B45">
                              <w:pPr>
                                <w:spacing w:line="240" w:lineRule="auto"/>
                                <w:ind w:left="0" w:firstLine="0"/>
                                <w:jc w:val="left"/>
                                <w:textDirection w:val="btLr"/>
                              </w:pPr>
                            </w:p>
                          </w:txbxContent>
                        </wps:txbx>
                        <wps:bodyPr spcFirstLastPara="1" wrap="square" lIns="91425" tIns="91425" rIns="91425" bIns="91425" anchor="ctr" anchorCtr="0">
                          <a:noAutofit/>
                        </wps:bodyPr>
                      </wps:wsp>
                      <wps:wsp>
                        <wps:cNvPr id="4" name="Freeform 4"/>
                        <wps:cNvSpPr/>
                        <wps:spPr>
                          <a:xfrm>
                            <a:off x="0" y="0"/>
                            <a:ext cx="6894195" cy="17780"/>
                          </a:xfrm>
                          <a:custGeom>
                            <a:avLst/>
                            <a:gdLst/>
                            <a:ahLst/>
                            <a:cxnLst/>
                            <a:rect l="l" t="t" r="r" b="b"/>
                            <a:pathLst>
                              <a:path w="6894195" h="17780" extrusionOk="0">
                                <a:moveTo>
                                  <a:pt x="0" y="0"/>
                                </a:moveTo>
                                <a:lnTo>
                                  <a:pt x="6894195" y="0"/>
                                </a:lnTo>
                                <a:lnTo>
                                  <a:pt x="6894195" y="17780"/>
                                </a:lnTo>
                                <a:lnTo>
                                  <a:pt x="0" y="1778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7D5099B" id="Group 2" o:spid="_x0000_s1030" style="width:542.85pt;height:1.4pt;mso-position-horizontal-relative:char;mso-position-vertical-relative:line" coordorigin="18989,37711" coordsize="6894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">
              <v:group id="Group 1" o:spid="_x0000_s1031" style="position:absolute;left:18989;top:37711;width:68941;height:177" coordsize="6894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32" style="position:absolute;width:68941;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18226C" w:rsidRDefault="007801D0" w:rsidP="00753B45">
                        <w:pPr>
                          <w:spacing w:line="240" w:lineRule="auto"/>
                          <w:ind w:left="0" w:firstLine="0"/>
                          <w:jc w:val="left"/>
                          <w:textDirection w:val="btLr"/>
                        </w:pPr>
                      </w:p>
                    </w:txbxContent>
                  </v:textbox>
                </v:rect>
                <v:shape id="Freeform 4" o:spid="_x0000_s1033" style="position:absolute;width:68941;height:177;visibility:visible;mso-wrap-style:square;v-text-anchor:middle" coordsize="6894195,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a8cMA&#10;AADaAAAADwAAAGRycy9kb3ducmV2LnhtbESP3WoCMRSE7wt9h3AK3tWkRURWsyKlQqFg0Rbay+Pm&#10;7A9uTpYku65vbwqCl8PMfMOs1qNtxUA+NI41vEwVCOLCmYYrDT/f2+cFiBCRDbaOScOFAqzzx4cV&#10;ZsadeU/DIVYiQThkqKGOscukDEVNFsPUdcTJK523GJP0lTQezwluW/mq1FxabDgt1NjRW03F6dBb&#10;Df2nj39bNf7Oivf5VyjVzg7HXuvJ07hZgog0xnv41v4wGmbwfyXd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a8cMAAADaAAAADwAAAAAAAAAAAAAAAACYAgAAZHJzL2Rv&#10;d25yZXYueG1sUEsFBgAAAAAEAAQA9QAAAIgDAAAAAA==&#10;" path="m,l6894195,r,17780l,17780,,e" fillcolor="black" stroked="f">
                  <v:path arrowok="t" o:extrusionok="f"/>
                </v:shape>
              </v:group>
              <w10:anchorlock/>
            </v:group>
          </w:pict>
        </mc:Fallback>
      </mc:AlternateConten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D6053"/>
    <w:multiLevelType w:val="hybridMultilevel"/>
    <w:tmpl w:val="3E826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A1E00"/>
    <w:multiLevelType w:val="multilevel"/>
    <w:tmpl w:val="528ACA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C1278"/>
    <w:multiLevelType w:val="multilevel"/>
    <w:tmpl w:val="6818D4A6"/>
    <w:lvl w:ilvl="0">
      <w:start w:val="1"/>
      <w:numFmt w:val="decimal"/>
      <w:lvlText w:val="%1."/>
      <w:lvlJc w:val="left"/>
      <w:pPr>
        <w:ind w:left="384" w:hanging="360"/>
      </w:pPr>
    </w:lvl>
    <w:lvl w:ilvl="1">
      <w:start w:val="1"/>
      <w:numFmt w:val="lowerLetter"/>
      <w:lvlText w:val="%2."/>
      <w:lvlJc w:val="left"/>
      <w:pPr>
        <w:ind w:left="1104" w:hanging="360"/>
      </w:pPr>
    </w:lvl>
    <w:lvl w:ilvl="2">
      <w:start w:val="1"/>
      <w:numFmt w:val="lowerRoman"/>
      <w:lvlText w:val="%3."/>
      <w:lvlJc w:val="right"/>
      <w:pPr>
        <w:ind w:left="1824" w:hanging="180"/>
      </w:pPr>
    </w:lvl>
    <w:lvl w:ilvl="3">
      <w:start w:val="1"/>
      <w:numFmt w:val="decimal"/>
      <w:lvlText w:val="%4."/>
      <w:lvlJc w:val="left"/>
      <w:pPr>
        <w:ind w:left="2544" w:hanging="360"/>
      </w:pPr>
    </w:lvl>
    <w:lvl w:ilvl="4">
      <w:start w:val="1"/>
      <w:numFmt w:val="lowerLetter"/>
      <w:lvlText w:val="%5."/>
      <w:lvlJc w:val="left"/>
      <w:pPr>
        <w:ind w:left="3264" w:hanging="360"/>
      </w:pPr>
    </w:lvl>
    <w:lvl w:ilvl="5">
      <w:start w:val="1"/>
      <w:numFmt w:val="lowerRoman"/>
      <w:lvlText w:val="%6."/>
      <w:lvlJc w:val="right"/>
      <w:pPr>
        <w:ind w:left="3984" w:hanging="180"/>
      </w:pPr>
    </w:lvl>
    <w:lvl w:ilvl="6">
      <w:start w:val="1"/>
      <w:numFmt w:val="decimal"/>
      <w:lvlText w:val="%7."/>
      <w:lvlJc w:val="left"/>
      <w:pPr>
        <w:ind w:left="4704" w:hanging="360"/>
      </w:pPr>
    </w:lvl>
    <w:lvl w:ilvl="7">
      <w:start w:val="1"/>
      <w:numFmt w:val="lowerLetter"/>
      <w:lvlText w:val="%8."/>
      <w:lvlJc w:val="left"/>
      <w:pPr>
        <w:ind w:left="5424" w:hanging="360"/>
      </w:pPr>
    </w:lvl>
    <w:lvl w:ilvl="8">
      <w:start w:val="1"/>
      <w:numFmt w:val="lowerRoman"/>
      <w:lvlText w:val="%9."/>
      <w:lvlJc w:val="right"/>
      <w:pPr>
        <w:ind w:left="61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D0"/>
    <w:rsid w:val="003D1A9B"/>
    <w:rsid w:val="00412198"/>
    <w:rsid w:val="006B02B1"/>
    <w:rsid w:val="007801D0"/>
    <w:rsid w:val="008B6675"/>
    <w:rsid w:val="00B955EE"/>
    <w:rsid w:val="00E5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770AE-82AA-4D22-BD35-FBF1292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01D0"/>
    <w:pPr>
      <w:spacing w:after="0" w:line="248" w:lineRule="auto"/>
      <w:ind w:left="39" w:hanging="10"/>
      <w:jc w:val="both"/>
    </w:pPr>
    <w:rPr>
      <w:rFonts w:ascii="Times New Roman" w:eastAsia="Times New Roman" w:hAnsi="Times New Roman" w:cs="Times New Roman"/>
      <w:color w:val="0E101A"/>
      <w:sz w:val="24"/>
      <w:szCs w:val="24"/>
    </w:rPr>
  </w:style>
  <w:style w:type="paragraph" w:styleId="Heading1">
    <w:name w:val="heading 1"/>
    <w:basedOn w:val="Normal"/>
    <w:next w:val="Normal"/>
    <w:link w:val="Heading1Char"/>
    <w:rsid w:val="007801D0"/>
    <w:pPr>
      <w:keepNext/>
      <w:keepLines/>
      <w:pBdr>
        <w:top w:val="nil"/>
        <w:left w:val="nil"/>
        <w:bottom w:val="nil"/>
        <w:right w:val="nil"/>
        <w:between w:val="nil"/>
      </w:pBdr>
      <w:spacing w:line="259" w:lineRule="auto"/>
      <w:ind w:left="18"/>
      <w:jc w:val="center"/>
      <w:outlineLvl w:val="0"/>
    </w:pPr>
    <w:rPr>
      <w:b/>
      <w:bCs/>
      <w:color w:val="000000"/>
    </w:rPr>
  </w:style>
  <w:style w:type="paragraph" w:styleId="Heading3">
    <w:name w:val="heading 3"/>
    <w:basedOn w:val="Normal"/>
    <w:next w:val="Normal"/>
    <w:link w:val="Heading3Char"/>
    <w:uiPriority w:val="9"/>
    <w:semiHidden/>
    <w:unhideWhenUsed/>
    <w:qFormat/>
    <w:rsid w:val="007801D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1D0"/>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semiHidden/>
    <w:rsid w:val="007801D0"/>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7801D0"/>
    <w:pPr>
      <w:tabs>
        <w:tab w:val="center" w:pos="4680"/>
        <w:tab w:val="right" w:pos="9360"/>
      </w:tabs>
      <w:spacing w:line="240" w:lineRule="auto"/>
    </w:pPr>
  </w:style>
  <w:style w:type="character" w:customStyle="1" w:styleId="FooterChar">
    <w:name w:val="Footer Char"/>
    <w:basedOn w:val="DefaultParagraphFont"/>
    <w:link w:val="Footer"/>
    <w:uiPriority w:val="99"/>
    <w:rsid w:val="007801D0"/>
    <w:rPr>
      <w:rFonts w:ascii="Times New Roman" w:eastAsia="Times New Roman" w:hAnsi="Times New Roman" w:cs="Times New Roman"/>
      <w:color w:val="0E101A"/>
      <w:sz w:val="24"/>
      <w:szCs w:val="24"/>
    </w:rPr>
  </w:style>
  <w:style w:type="paragraph" w:styleId="ListParagraph">
    <w:name w:val="List Paragraph"/>
    <w:basedOn w:val="Normal"/>
    <w:uiPriority w:val="34"/>
    <w:qFormat/>
    <w:rsid w:val="007801D0"/>
    <w:pPr>
      <w:ind w:left="720"/>
      <w:contextualSpacing/>
    </w:pPr>
  </w:style>
  <w:style w:type="character" w:styleId="Strong">
    <w:name w:val="Strong"/>
    <w:basedOn w:val="DefaultParagraphFont"/>
    <w:uiPriority w:val="22"/>
    <w:qFormat/>
    <w:rsid w:val="007801D0"/>
    <w:rPr>
      <w:b/>
      <w:bCs/>
    </w:rPr>
  </w:style>
  <w:style w:type="paragraph" w:styleId="NormalWeb">
    <w:name w:val="Normal (Web)"/>
    <w:basedOn w:val="Normal"/>
    <w:uiPriority w:val="99"/>
    <w:semiHidden/>
    <w:unhideWhenUsed/>
    <w:rsid w:val="007801D0"/>
    <w:pPr>
      <w:spacing w:before="100" w:beforeAutospacing="1" w:after="100" w:afterAutospacing="1" w:line="240" w:lineRule="auto"/>
      <w:ind w:left="0" w:firstLine="0"/>
      <w:jc w:val="left"/>
    </w:pPr>
    <w:rPr>
      <w:color w:val="auto"/>
    </w:rPr>
  </w:style>
  <w:style w:type="character" w:styleId="Hyperlink">
    <w:name w:val="Hyperlink"/>
    <w:basedOn w:val="DefaultParagraphFont"/>
    <w:uiPriority w:val="99"/>
    <w:unhideWhenUsed/>
    <w:rsid w:val="00780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RESOLUTION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2026-04-13T22:50:00Z</dcterms:created>
  <dcterms:modified xsi:type="dcterms:W3CDTF">2026-06-03T19:12:00Z</dcterms:modified>
</cp:coreProperties>
</file>